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A659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6591" w:rsidRDefault="00F05D6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59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A6591" w:rsidRDefault="00F05D64">
            <w:pPr>
              <w:pStyle w:val="ConsPlusTitlePage0"/>
              <w:jc w:val="center"/>
            </w:pPr>
            <w:r>
              <w:rPr>
                <w:sz w:val="48"/>
              </w:rPr>
              <w:t>Решение Совета муниципального округа "Инта" от 16.12.2025 N V-3/9</w:t>
            </w:r>
            <w:r>
              <w:rPr>
                <w:sz w:val="48"/>
              </w:rPr>
              <w:br/>
              <w:t>(ред. от 07.04.2026)</w:t>
            </w:r>
            <w:r>
              <w:rPr>
                <w:sz w:val="48"/>
              </w:rPr>
              <w:br/>
              <w:t>"О бюджете муниципального округа "Инта" Республики Коми на 2026 год и плановый период 2027 и 2028 годов"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Программой муниципальных внутренних заимствований муниципального округа "Инта" Республики Коми на 2026 год и плановый период 2027 и 2028 годов", "Программой муниципальных гарантий муниципального округа "Инта" Республики Коми в валюте Российской Федерации н</w:t>
            </w:r>
            <w:r>
              <w:rPr>
                <w:sz w:val="48"/>
              </w:rPr>
              <w:t>а 2026 год и плановый период 2027 и 2028 годов")</w:t>
            </w:r>
          </w:p>
        </w:tc>
      </w:tr>
      <w:tr w:rsidR="00EA659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A6591" w:rsidRDefault="00F05D6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</w:t>
              </w:r>
              <w:r>
                <w:rPr>
                  <w:b/>
                  <w:color w:val="0000FF"/>
                  <w:sz w:val="28"/>
                </w:rPr>
                <w:t>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EA6591" w:rsidRDefault="00EA6591">
      <w:pPr>
        <w:pStyle w:val="ConsPlusNormal0"/>
        <w:sectPr w:rsidR="00EA659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A6591" w:rsidRDefault="00EA6591">
      <w:pPr>
        <w:pStyle w:val="ConsPlusNormal0"/>
        <w:outlineLvl w:val="0"/>
      </w:pPr>
    </w:p>
    <w:p w:rsidR="00EA6591" w:rsidRDefault="00F05D64">
      <w:pPr>
        <w:pStyle w:val="ConsPlusTitle0"/>
        <w:jc w:val="center"/>
        <w:outlineLvl w:val="0"/>
      </w:pPr>
      <w:r>
        <w:t>СОВЕТ МУНИЦИПАЛЬНОГО ОКРУГА "ИНТА"</w:t>
      </w:r>
    </w:p>
    <w:p w:rsidR="00EA6591" w:rsidRDefault="00F05D64">
      <w:pPr>
        <w:pStyle w:val="ConsPlusTitle0"/>
        <w:jc w:val="center"/>
      </w:pPr>
      <w:r>
        <w:t>РЕСПУБЛИКИ КОМИ</w:t>
      </w:r>
    </w:p>
    <w:p w:rsidR="00EA6591" w:rsidRDefault="00EA6591">
      <w:pPr>
        <w:pStyle w:val="ConsPlusTitle0"/>
      </w:pPr>
    </w:p>
    <w:p w:rsidR="00EA6591" w:rsidRDefault="00F05D64">
      <w:pPr>
        <w:pStyle w:val="ConsPlusTitle0"/>
        <w:jc w:val="center"/>
      </w:pPr>
      <w:r>
        <w:t>РЕШЕНИЕ</w:t>
      </w:r>
    </w:p>
    <w:p w:rsidR="00EA6591" w:rsidRDefault="00F05D64">
      <w:pPr>
        <w:pStyle w:val="ConsPlusTitle0"/>
        <w:jc w:val="center"/>
      </w:pPr>
      <w:r>
        <w:t>от 16 декабря 2025 г. N V-3/9</w:t>
      </w:r>
    </w:p>
    <w:p w:rsidR="00EA6591" w:rsidRDefault="00EA6591">
      <w:pPr>
        <w:pStyle w:val="ConsPlusTitle0"/>
      </w:pPr>
    </w:p>
    <w:p w:rsidR="00EA6591" w:rsidRDefault="00F05D64">
      <w:pPr>
        <w:pStyle w:val="ConsPlusTitle0"/>
        <w:jc w:val="center"/>
      </w:pPr>
      <w:r>
        <w:t>О БЮДЖЕТЕ МУНИЦИПАЛЬНОГО ОКРУГА "ИНТА" РЕСПУБЛИКИ КОМИ</w:t>
      </w:r>
    </w:p>
    <w:p w:rsidR="00EA6591" w:rsidRDefault="00F05D64">
      <w:pPr>
        <w:pStyle w:val="ConsPlusTitle0"/>
        <w:jc w:val="center"/>
      </w:pPr>
      <w:r>
        <w:t>НА 2026 ГОД И ПЛАНОВЫЙ ПЕРИОД 2027 И 2028 ГОДОВ</w:t>
      </w:r>
    </w:p>
    <w:p w:rsidR="00EA6591" w:rsidRDefault="00EA659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A65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591" w:rsidRDefault="00EA659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591" w:rsidRDefault="00EA659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6591" w:rsidRDefault="00F05D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6591" w:rsidRDefault="00F05D6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tooltip="Решение Совета муниципального округа &quot;Инта&quot; от 07.04.2026 N V-6/26 &quot;О внесении изменений в решение Совета муниципального округа &quot;Инта&quot; Республики Коми от 16.12.2025 N V-3/9 &quot;О бюджете муниципального округа &quot;Инта&quot; Республики Коми на 2026 год и плановый период 2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муниципального округа "Инта"</w:t>
            </w:r>
          </w:p>
          <w:p w:rsidR="00EA6591" w:rsidRDefault="00F05D64">
            <w:pPr>
              <w:pStyle w:val="ConsPlusNormal0"/>
              <w:jc w:val="center"/>
            </w:pPr>
            <w:r>
              <w:rPr>
                <w:color w:val="392C69"/>
              </w:rPr>
              <w:t>от 07.04.2026 N V-6/26)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591" w:rsidRDefault="00EA6591">
            <w:pPr>
              <w:pStyle w:val="ConsPlusNormal0"/>
            </w:pPr>
          </w:p>
        </w:tc>
      </w:tr>
    </w:tbl>
    <w:p w:rsidR="00EA6591" w:rsidRDefault="00EA6591">
      <w:pPr>
        <w:pStyle w:val="ConsPlusNormal0"/>
      </w:pPr>
    </w:p>
    <w:p w:rsidR="00EA6591" w:rsidRDefault="00F05D64">
      <w:pPr>
        <w:pStyle w:val="ConsPlusNormal0"/>
        <w:ind w:firstLine="540"/>
        <w:jc w:val="both"/>
      </w:pPr>
      <w:r>
        <w:t>Руководств</w:t>
      </w:r>
      <w:r>
        <w:t xml:space="preserve">уясь Бюджетным </w:t>
      </w:r>
      <w:hyperlink r:id="rId11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</w:t>
      </w:r>
      <w:r>
        <w:t xml:space="preserve">ской Федерации, </w:t>
      </w:r>
      <w:hyperlink r:id="rId12" w:tooltip="&quot;Устав муниципального округа &quot;Инта&quot; Республики Коми&quot; (принят решением Совета МО городского округа &quot;Инта&quot; от 14.12.2023 N IV-27/1) (ред. от 11.11.2024) (Зарегистрировано в Управлении Минюста России по Республике Коми 25.12.2023 N RU117040002023001) ------------">
        <w:r>
          <w:rPr>
            <w:color w:val="0000FF"/>
          </w:rPr>
          <w:t>Уставом</w:t>
        </w:r>
      </w:hyperlink>
      <w:r>
        <w:t xml:space="preserve"> муниципального округа "Инта" Республики Коми, Совет муниципального округа "Инта" Республики Коми решил: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ind w:firstLine="540"/>
        <w:jc w:val="both"/>
        <w:outlineLvl w:val="1"/>
      </w:pPr>
      <w:r>
        <w:t>Статья 1</w:t>
      </w:r>
    </w:p>
    <w:p w:rsidR="00EA6591" w:rsidRDefault="00EA6591">
      <w:pPr>
        <w:pStyle w:val="ConsPlusNormal0"/>
        <w:ind w:firstLine="540"/>
        <w:jc w:val="both"/>
      </w:pPr>
    </w:p>
    <w:p w:rsidR="00EA6591" w:rsidRDefault="00F05D64">
      <w:pPr>
        <w:pStyle w:val="ConsPlusNormal0"/>
        <w:ind w:firstLine="540"/>
        <w:jc w:val="both"/>
      </w:pPr>
      <w:r>
        <w:t xml:space="preserve">(в ред. </w:t>
      </w:r>
      <w:hyperlink r:id="rId13" w:tooltip="Решение Совета муниципального округа &quot;Инта&quot; от 07.04.2026 N V-6/26 &quot;О внесении изменений в решение Совета муниципального округа &quot;Инта&quot; Республики Коми от 16.12.2025 N V-3/9 &quot;О бюджете муниципального округа &quot;Инта&quot; Республики Коми на 2026 год и плановый период 2">
        <w:r>
          <w:rPr>
            <w:color w:val="0000FF"/>
          </w:rPr>
          <w:t>решения</w:t>
        </w:r>
      </w:hyperlink>
      <w:r>
        <w:t xml:space="preserve"> Совета муниципального округа "Инта" от 07.04.2026 N V-6/26)</w:t>
      </w:r>
    </w:p>
    <w:p w:rsidR="00EA6591" w:rsidRDefault="00EA6591">
      <w:pPr>
        <w:pStyle w:val="ConsPlusNormal0"/>
      </w:pPr>
    </w:p>
    <w:p w:rsidR="00EA6591" w:rsidRDefault="00F05D64">
      <w:pPr>
        <w:pStyle w:val="ConsPlusNormal0"/>
        <w:ind w:firstLine="540"/>
        <w:jc w:val="both"/>
      </w:pPr>
      <w:r>
        <w:t>1. Утвердить основные характеристики бюдж</w:t>
      </w:r>
      <w:r>
        <w:t>ета муниципального округа "Инта" Республики Коми на 2026 год: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общий объем доходов в сумме 2 789 382,5 тыс. рублей;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общий объем расходов в сумме 2 912 757,0 тыс. рублей;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дефицит бюджета в сумме 123 374,5 тыс. рублей.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2. Утвердить основные характеристики бюд</w:t>
      </w:r>
      <w:r>
        <w:t>жета муниципального округа "Инта" Республики Коми на 2027 год и на 2028 год: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общий объем доходов на 2027 год в сумме 1 732 394,5 тыс. рублей и на 2028 год в сумме 1 837 846,6 тыс. рублей;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общий объем расходов на 2027 год в сумме 1 715 744,5 тыс. рублей и н</w:t>
      </w:r>
      <w:r>
        <w:t>а 2028 год 1 829 446,6 тыс. рублей.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Профицит на 2027 год в сумме 16 650,0 тыс. рублей и профицит на 2028 год 8 400,0 тыс. рублей.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ind w:firstLine="540"/>
        <w:jc w:val="both"/>
        <w:outlineLvl w:val="1"/>
      </w:pPr>
      <w:r>
        <w:t>Статья 2</w:t>
      </w:r>
    </w:p>
    <w:p w:rsidR="00EA6591" w:rsidRDefault="00EA6591">
      <w:pPr>
        <w:pStyle w:val="ConsPlusNormal0"/>
      </w:pPr>
    </w:p>
    <w:p w:rsidR="00EA6591" w:rsidRDefault="00F05D64">
      <w:pPr>
        <w:pStyle w:val="ConsPlusNormal0"/>
        <w:ind w:firstLine="540"/>
        <w:jc w:val="both"/>
      </w:pPr>
      <w:r>
        <w:t>Утвердить общий объем условно утвержденных расходов на 2027 год в сумме 18 700,0 тыс. рублей, на 2028 год в сумме 4</w:t>
      </w:r>
      <w:r>
        <w:t>2 900,0 тыс. рублей.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ind w:firstLine="540"/>
        <w:jc w:val="both"/>
        <w:outlineLvl w:val="1"/>
      </w:pPr>
      <w:r>
        <w:lastRenderedPageBreak/>
        <w:t>Статья 3</w:t>
      </w:r>
    </w:p>
    <w:p w:rsidR="00EA6591" w:rsidRDefault="00EA6591">
      <w:pPr>
        <w:pStyle w:val="ConsPlusNormal0"/>
      </w:pPr>
    </w:p>
    <w:p w:rsidR="00EA6591" w:rsidRDefault="00F05D64">
      <w:pPr>
        <w:pStyle w:val="ConsPlusNormal0"/>
        <w:ind w:firstLine="540"/>
        <w:jc w:val="both"/>
      </w:pPr>
      <w:r>
        <w:t>Утвердить общий объем бюджетных ассигнований, направляемых на исполнение публичных нормативных обязательств муниципального округа "Инта" Республики Коми: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1) на 2026 год в сумме 542,0 тыс. рублей;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2) на 2027 год в сумме 547,8 тыс. рублей;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3) на 2028 год в сумме 553,5 тыс. рублей.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ind w:firstLine="540"/>
        <w:jc w:val="both"/>
        <w:outlineLvl w:val="1"/>
      </w:pPr>
      <w:r>
        <w:t>Статья 4</w:t>
      </w:r>
    </w:p>
    <w:p w:rsidR="00EA6591" w:rsidRDefault="00EA6591">
      <w:pPr>
        <w:pStyle w:val="ConsPlusNormal0"/>
        <w:ind w:firstLine="540"/>
        <w:jc w:val="both"/>
      </w:pPr>
    </w:p>
    <w:p w:rsidR="00EA6591" w:rsidRDefault="00F05D64">
      <w:pPr>
        <w:pStyle w:val="ConsPlusNormal0"/>
        <w:ind w:firstLine="540"/>
        <w:jc w:val="both"/>
      </w:pPr>
      <w:r>
        <w:t xml:space="preserve">(в ред. </w:t>
      </w:r>
      <w:hyperlink r:id="rId14" w:tooltip="Решение Совета муниципального округа &quot;Инта&quot; от 07.04.2026 N V-6/26 &quot;О внесении изменений в решение Совета муниципального округа &quot;Инта&quot; Республики Коми от 16.12.2025 N V-3/9 &quot;О бюджете муниципального округа &quot;Инта&quot; Республики Коми на 2026 год и плановый период 2">
        <w:r>
          <w:rPr>
            <w:color w:val="0000FF"/>
          </w:rPr>
          <w:t>решения</w:t>
        </w:r>
      </w:hyperlink>
      <w:r>
        <w:t xml:space="preserve"> Совета муниципального округа "Инта" от 07.04.2026 N V-6/26)</w:t>
      </w:r>
    </w:p>
    <w:p w:rsidR="00EA6591" w:rsidRDefault="00EA6591">
      <w:pPr>
        <w:pStyle w:val="ConsPlusNormal0"/>
      </w:pPr>
    </w:p>
    <w:p w:rsidR="00EA6591" w:rsidRDefault="00F05D64">
      <w:pPr>
        <w:pStyle w:val="ConsPlusNormal0"/>
        <w:ind w:firstLine="540"/>
        <w:jc w:val="both"/>
      </w:pPr>
      <w:r>
        <w:t xml:space="preserve">Утвердить объем безвозмездных поступлений в бюджет </w:t>
      </w:r>
      <w:r>
        <w:t>муниципального округа "Инта" Республики Коми: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1) на 2026 год в сумме 2 447 382,5 тыс. рублей, в том числе объем межбюджетных трансфертов получаемых из других бюджетов бюджетной системы Российской Федерации, в сумме 2 447 382,5 тыс. рублей;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2) на 2027 год в</w:t>
      </w:r>
      <w:r>
        <w:t xml:space="preserve"> сумме 1 367 894,5 тыс. рублей, в том числе объем межбюджетных трансфертов, получаемых из других бюджетов бюджетной системы Российской Федерации, в сумме 1 367 894,5 тыс. рублей;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3) на 2028 год в сумме 1 453 846,6 тыс. рублей, в том числе объем межбюджетны</w:t>
      </w:r>
      <w:r>
        <w:t>х трансфертов, получаемых из других бюджетов бюджетной системы Российской Федерации, в сумме 1 453 846,6 тыс. рублей.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ind w:firstLine="540"/>
        <w:jc w:val="both"/>
        <w:outlineLvl w:val="1"/>
      </w:pPr>
      <w:bookmarkStart w:id="1" w:name="P48"/>
      <w:bookmarkEnd w:id="1"/>
      <w:r>
        <w:t>Статья 5</w:t>
      </w:r>
    </w:p>
    <w:p w:rsidR="00EA6591" w:rsidRDefault="00EA6591">
      <w:pPr>
        <w:pStyle w:val="ConsPlusNormal0"/>
      </w:pPr>
    </w:p>
    <w:p w:rsidR="00EA6591" w:rsidRDefault="00F05D64">
      <w:pPr>
        <w:pStyle w:val="ConsPlusNormal0"/>
        <w:ind w:firstLine="540"/>
        <w:jc w:val="both"/>
      </w:pPr>
      <w:r>
        <w:t xml:space="preserve">1. Утвердить </w:t>
      </w:r>
      <w:hyperlink w:anchor="P163" w:tooltip="РАСПРЕДЕЛЕНИЕ">
        <w:r>
          <w:rPr>
            <w:color w:val="0000FF"/>
          </w:rPr>
          <w:t>распределение</w:t>
        </w:r>
      </w:hyperlink>
      <w:r>
        <w:t xml:space="preserve"> бюджетных ассигнований по целевым статьям (муниципальн</w:t>
      </w:r>
      <w:r>
        <w:t>ым программам и непрограммным направлениям деятельности), группам видов расходов классификации расходов бюджетов на 2026 год и плановый период 2027 и 2028 годов согласно приложению 1 к настоящему решению;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 xml:space="preserve">2. Утвердить ведомственную </w:t>
      </w:r>
      <w:hyperlink w:anchor="P2291" w:tooltip="ВЕДОМСТВЕННАЯ СТРУКТУРА">
        <w:r>
          <w:rPr>
            <w:color w:val="0000FF"/>
          </w:rPr>
          <w:t>структуру</w:t>
        </w:r>
      </w:hyperlink>
      <w:r>
        <w:t xml:space="preserve"> расходов бюджета муниципального округа "Инта" Республики Коми на 2026 год и плановый период 2027 и 2028 годов согласно приложению 2 к настоящему решению.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ind w:firstLine="540"/>
        <w:jc w:val="both"/>
        <w:outlineLvl w:val="1"/>
      </w:pPr>
      <w:r>
        <w:t>Статья 6</w:t>
      </w:r>
    </w:p>
    <w:p w:rsidR="00EA6591" w:rsidRDefault="00EA6591">
      <w:pPr>
        <w:pStyle w:val="ConsPlusNormal0"/>
      </w:pPr>
    </w:p>
    <w:p w:rsidR="00EA6591" w:rsidRDefault="00F05D64">
      <w:pPr>
        <w:pStyle w:val="ConsPlusNormal0"/>
        <w:ind w:firstLine="540"/>
        <w:jc w:val="both"/>
      </w:pPr>
      <w:r>
        <w:t xml:space="preserve">Утвердить </w:t>
      </w:r>
      <w:hyperlink w:anchor="P5174" w:tooltip="ИСТОЧНИКИ">
        <w:r>
          <w:rPr>
            <w:color w:val="0000FF"/>
          </w:rPr>
          <w:t>источники</w:t>
        </w:r>
      </w:hyperlink>
      <w:r>
        <w:t xml:space="preserve"> финансирования дефицита бюджета муниципального округа "Инта" Республики Коми на 2026 год и плановый период 2027 и 2028 годов согласно приложению 3 к настоящему решению.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ind w:firstLine="540"/>
        <w:jc w:val="both"/>
        <w:outlineLvl w:val="1"/>
      </w:pPr>
      <w:r>
        <w:t>Статья 7</w:t>
      </w:r>
    </w:p>
    <w:p w:rsidR="00EA6591" w:rsidRDefault="00EA6591">
      <w:pPr>
        <w:pStyle w:val="ConsPlusNormal0"/>
      </w:pPr>
    </w:p>
    <w:p w:rsidR="00EA6591" w:rsidRDefault="00F05D64">
      <w:pPr>
        <w:pStyle w:val="ConsPlusNormal0"/>
        <w:ind w:firstLine="540"/>
        <w:jc w:val="both"/>
      </w:pPr>
      <w:r>
        <w:t xml:space="preserve">Утвердить </w:t>
      </w:r>
      <w:hyperlink w:anchor="P5270" w:tooltip="ПРОГРАММА">
        <w:r>
          <w:rPr>
            <w:color w:val="0000FF"/>
          </w:rPr>
          <w:t>программ</w:t>
        </w:r>
        <w:r>
          <w:rPr>
            <w:color w:val="0000FF"/>
          </w:rPr>
          <w:t>у</w:t>
        </w:r>
      </w:hyperlink>
      <w:r>
        <w:t xml:space="preserve"> муниципальных внутренних заимствований муниципального округа "Инта" Республики Коми на 2026 год и плановый период 2027 и 2028 годов согласно приложению 4 к настоящему решению.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ind w:firstLine="540"/>
        <w:jc w:val="both"/>
        <w:outlineLvl w:val="1"/>
      </w:pPr>
      <w:r>
        <w:t>Статья 8</w:t>
      </w:r>
    </w:p>
    <w:p w:rsidR="00EA6591" w:rsidRDefault="00EA6591">
      <w:pPr>
        <w:pStyle w:val="ConsPlusNormal0"/>
      </w:pPr>
    </w:p>
    <w:p w:rsidR="00EA6591" w:rsidRDefault="00F05D64">
      <w:pPr>
        <w:pStyle w:val="ConsPlusNormal0"/>
        <w:ind w:firstLine="540"/>
        <w:jc w:val="both"/>
      </w:pPr>
      <w:r>
        <w:t xml:space="preserve">Утвердить </w:t>
      </w:r>
      <w:hyperlink w:anchor="P5332" w:tooltip="ПРОГРАММА">
        <w:r>
          <w:rPr>
            <w:color w:val="0000FF"/>
          </w:rPr>
          <w:t>программу</w:t>
        </w:r>
      </w:hyperlink>
      <w:r>
        <w:t xml:space="preserve"> муни</w:t>
      </w:r>
      <w:r>
        <w:t>ципальных гарантий муниципального округа "Инта" Республики Коми в валюте Российской Федерации на 2026 год и плановый период 2027 и 2028 годов согласно приложению 5 к настоящему решению.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ind w:firstLine="540"/>
        <w:jc w:val="both"/>
        <w:outlineLvl w:val="1"/>
      </w:pPr>
      <w:r>
        <w:t>Статья 9</w:t>
      </w:r>
    </w:p>
    <w:p w:rsidR="00EA6591" w:rsidRDefault="00EA6591">
      <w:pPr>
        <w:pStyle w:val="ConsPlusNormal0"/>
      </w:pPr>
    </w:p>
    <w:p w:rsidR="00EA6591" w:rsidRDefault="00F05D64">
      <w:pPr>
        <w:pStyle w:val="ConsPlusNormal0"/>
        <w:ind w:firstLine="540"/>
        <w:jc w:val="both"/>
      </w:pPr>
      <w:r>
        <w:t xml:space="preserve">Утвердить </w:t>
      </w:r>
      <w:hyperlink w:anchor="P5378" w:tooltip="НОРМАТИВЫ">
        <w:r>
          <w:rPr>
            <w:color w:val="0000FF"/>
          </w:rPr>
          <w:t>нормативы</w:t>
        </w:r>
      </w:hyperlink>
      <w:r>
        <w:t xml:space="preserve"> распределения доходов в бюджет муниципального округа "Инта" Республики Коми на 2026 год и плановый период 2027 и 2028 годов согласно приложению 6 к настоящему решению.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ind w:firstLine="540"/>
        <w:jc w:val="both"/>
        <w:outlineLvl w:val="1"/>
      </w:pPr>
      <w:r>
        <w:t>Статья 10</w:t>
      </w:r>
    </w:p>
    <w:p w:rsidR="00EA6591" w:rsidRDefault="00EA6591">
      <w:pPr>
        <w:pStyle w:val="ConsPlusNormal0"/>
      </w:pPr>
    </w:p>
    <w:p w:rsidR="00EA6591" w:rsidRDefault="00F05D64">
      <w:pPr>
        <w:pStyle w:val="ConsPlusNormal0"/>
        <w:ind w:firstLine="540"/>
        <w:jc w:val="both"/>
      </w:pPr>
      <w:r>
        <w:t>Утвердить объем бюджетных ассигнований Дорожного фонда муниципальн</w:t>
      </w:r>
      <w:r>
        <w:t>ого округа "Инта" Республики Коми на 2026 год в размере 22 986,6 тыс. рублей, на 2027 год в размере 26 696,0 тыс. рублей, на 2028 год в размере 27 221,5 тыс. рублей.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ind w:firstLine="540"/>
        <w:jc w:val="both"/>
        <w:outlineLvl w:val="1"/>
      </w:pPr>
      <w:r>
        <w:t>Статья 11</w:t>
      </w:r>
    </w:p>
    <w:p w:rsidR="00EA6591" w:rsidRDefault="00EA6591">
      <w:pPr>
        <w:pStyle w:val="ConsPlusNormal0"/>
      </w:pPr>
    </w:p>
    <w:p w:rsidR="00EA6591" w:rsidRDefault="00F05D64">
      <w:pPr>
        <w:pStyle w:val="ConsPlusNormal0"/>
        <w:ind w:firstLine="540"/>
        <w:jc w:val="both"/>
      </w:pPr>
      <w:r>
        <w:t>1. Установить верхний предел муниципального внутреннего долга муниципального о</w:t>
      </w:r>
      <w:r>
        <w:t>круга "Инта" Республики Коми: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1) по состоянию на 1 января 2027 года в сумме 40 750,0 тыс. рублей, в том числе верхний предел долга по муниципальным гарантиям муниципального округа "Инта" Республики Коми в сумме 0,0 тыс. рублей;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 xml:space="preserve">2) по состоянию на 1 января </w:t>
      </w:r>
      <w:r>
        <w:t>2028 года в сумме 24 100,0 тыс. рублей, в том числе верхний предел долга по муниципальным гарантиям муниципального округа "Инта" Республики Коми в сумме 0,0 тыс. рублей;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3) по состоянию на 1 января 2029 года в сумме 15 700,0 тыс. рублей, в том числе верхни</w:t>
      </w:r>
      <w:r>
        <w:t>й предел долга по муниципальным гарантиям муниципального округа "Инта" Республики Коми в сумме 0 тыс. рублей.</w:t>
      </w:r>
    </w:p>
    <w:p w:rsidR="00EA6591" w:rsidRDefault="00F05D64">
      <w:pPr>
        <w:pStyle w:val="ConsPlusNormal0"/>
        <w:jc w:val="both"/>
      </w:pPr>
      <w:r>
        <w:t xml:space="preserve">(часть 1 в ред. </w:t>
      </w:r>
      <w:hyperlink r:id="rId15" w:tooltip="Решение Совета муниципального округа &quot;Инта&quot; от 07.04.2026 N V-6/26 &quot;О внесении изменений в решение Совета муниципального округа &quot;Инта&quot; Республики Коми от 16.12.2025 N V-3/9 &quot;О бюджете муниципального округа &quot;Инта&quot; Республики Коми на 2026 год и плановый период 2">
        <w:r>
          <w:rPr>
            <w:color w:val="0000FF"/>
          </w:rPr>
          <w:t>решения</w:t>
        </w:r>
      </w:hyperlink>
      <w:r>
        <w:t xml:space="preserve"> Совета муниципального округа "Инта" от 07.04.2026 N V-6/26)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2. Утвердить объем расходов на обслуживание муниципа</w:t>
      </w:r>
      <w:r>
        <w:t>льного долга муниципального округа "Инта" Республики Коми: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1) на 2026 год в сумме 2 641,5 тыс. рублей;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2) на 2027 год в сумме 10 506,2 тыс. рублей;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lastRenderedPageBreak/>
        <w:t>3) на 2028 год в сумме 8 400,0 тыс. рублей.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3. Утвердить общий объем бюджетных ассигнований на возможное исп</w:t>
      </w:r>
      <w:r>
        <w:t>олнение муниципальных гарантий муниципального округа "Инта" Республики Коми: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1) на 2026 год в сумме 0,0 тыс. рублей;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2) на 2027 год в сумме 0,0 тыс. рублей;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3) на 2028 год в сумме 0,0 тыс. рублей.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ind w:firstLine="540"/>
        <w:jc w:val="both"/>
        <w:outlineLvl w:val="1"/>
      </w:pPr>
      <w:r>
        <w:t>Статья 12</w:t>
      </w:r>
    </w:p>
    <w:p w:rsidR="00EA6591" w:rsidRDefault="00EA6591">
      <w:pPr>
        <w:pStyle w:val="ConsPlusNormal0"/>
      </w:pPr>
    </w:p>
    <w:p w:rsidR="00EA6591" w:rsidRDefault="00F05D64">
      <w:pPr>
        <w:pStyle w:val="ConsPlusNormal0"/>
        <w:ind w:firstLine="540"/>
        <w:jc w:val="both"/>
      </w:pPr>
      <w:r>
        <w:t xml:space="preserve">1. Установить в соответствии с </w:t>
      </w:r>
      <w:hyperlink r:id="rId16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пунктом 3 статьи 217</w:t>
        </w:r>
      </w:hyperlink>
      <w:r>
        <w:t xml:space="preserve"> Бюджет</w:t>
      </w:r>
      <w:r>
        <w:t xml:space="preserve">ного кодекса Российской Федерации, что основанием для внесения в 2026 году изменений в показатели сводной бюджетной росписи бюджета муниципального округа "Инта" Республики Коми является распределение зарезервированных в составе утвержденных </w:t>
      </w:r>
      <w:hyperlink w:anchor="P48" w:tooltip="Статья 5">
        <w:r>
          <w:rPr>
            <w:color w:val="0000FF"/>
          </w:rPr>
          <w:t>статьей 5</w:t>
        </w:r>
      </w:hyperlink>
      <w:r>
        <w:t xml:space="preserve"> настоящего решения: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1) бюджетных ассигнований, предусмотренных на финансирование непредвиденных расходов в резервном фонде администрации муниципального округа "Инта"</w:t>
      </w:r>
      <w:r>
        <w:t xml:space="preserve"> Республики Коми, в порядке, предусмотренном Администрацией муниципального округа "Инта" Республики Коми;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2) бюджетных ассигнований, предусмотренных на реализацию инициативных проектов в объеме 200 000,00 рублей, в порядке, предусмотренном администрацией м</w:t>
      </w:r>
      <w:r>
        <w:t>униципального округа "Инта" Республики Коми.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 xml:space="preserve">2. Установить в соответствии с </w:t>
      </w:r>
      <w:hyperlink r:id="rId17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пунктом 8 статьи 217</w:t>
        </w:r>
      </w:hyperlink>
      <w:r>
        <w:t xml:space="preserve"> Бюджетного кодекса Российской Федерации и </w:t>
      </w:r>
      <w:hyperlink r:id="rId18" w:tooltip="Решение Совета муниципального округа &quot;Инта&quot; от 28.03.2024 N IV-30/24 &quot;Об утверждении Положения о бюджетном процессе муниципального округа &quot;Инта&quot; Республики Коми&quot; {КонсультантПлюс}">
        <w:r>
          <w:rPr>
            <w:color w:val="0000FF"/>
          </w:rPr>
          <w:t>статьей 20</w:t>
        </w:r>
      </w:hyperlink>
      <w:r>
        <w:t xml:space="preserve"> Положения о бюджетном процессе муниципального округа "Инта" Ре</w:t>
      </w:r>
      <w:r>
        <w:t>спублики Коми, утвержденного решением Совета муниципального округа "Инта" Республики Коми от 28.03.2024 N IV-30/24, следующие дополнительные основания для внесения в 2026 году изменений в показатели сводной бюджетной росписи бюджета муниципального округа "</w:t>
      </w:r>
      <w:r>
        <w:t>Инта" Республики Коми без внесения изменений в настоящее решение: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 xml:space="preserve">1) внесение изменений Министерством финансов Российской Федерации в Порядок формирования и применения кодов бюджетной классификации Российской Федерации, их структуру и принципы назначения, </w:t>
      </w:r>
      <w:r>
        <w:t>внесение изменений Министерством финансов Республики Коми в Порядок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</w:t>
      </w:r>
      <w:r>
        <w:t>х целевое назначение, предоставляемых из республиканского бюджета Республики Коми, а также внесение изменений в части отражения расходов по кодам разделов, подразделов, вида расходов при уточнении применения бюджетной классификации;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2) распределение главны</w:t>
      </w:r>
      <w:r>
        <w:t>м распорядителям средств остатков средств бюджета муниципального округа "Инта" Республики Коми, образовавшихся на 1 января 2026 года за счет неиспользованных в 2025 году межбюджетных трансфертов, полученных в форме субсидий, субвенций и иных межбюджетных т</w:t>
      </w:r>
      <w:r>
        <w:t>рансфертов, безвозмездных поступлений от физических и юридических лиц, имеющих целевое назначение;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lastRenderedPageBreak/>
        <w:t>3) перераспределение бюджетных ассигнований в пределах утвержденного настоящим решением объема бюджетных ассигнований на реализацию муниципальной программы м</w:t>
      </w:r>
      <w:r>
        <w:t>униципального округа "Инта" Республики Коми;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4) перераспределение бюджетных ассигнований в пределах утвержденного настоящим решением объема бюджетных ассигнований предусмотренных главному распорядителю бюджетных средств по целевой статье расходов, между ра</w:t>
      </w:r>
      <w:r>
        <w:t>зделами, подразделами, и (или) видами расходов;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5) перераспределение бюджетных ассигнований в пределах утвержденного настоящим решением объема бюджетных ассигнований, предусмотренных по основному мероприятию целевой статьи расходов (11 - 12 разряды кода кл</w:t>
      </w:r>
      <w:r>
        <w:t>ассификации расходов бюджетов), в случае детализации (изменения детализации) этого основного мероприятия по направлениям расходов целевой статьи расходов (13 - 17 разряды кода классификации расходов бюджетов;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6) перераспределение бюджетных ассигнований в п</w:t>
      </w:r>
      <w:r>
        <w:t>ределах утвержденного настоящим решением объема бюджетных ассигнований, предусмотренных главному распорядителю бюджетных средств, между разделами, подразделами, целевыми статьями (основными мероприятиями, подпрограммами), группами видов расходов;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7) перера</w:t>
      </w:r>
      <w:r>
        <w:t>спределение бюджетных ассигнований в пределах утвержденного настоящим решением объема бюджетных ассигнований предусмотренных главному распорядителю бюджетных средств по непрограммным направлениям между разделами, подразделами, целевыми статьями и (или) вид</w:t>
      </w:r>
      <w:r>
        <w:t>ами расходов;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8) перераспределение бюджетных ассигнований в пределах утвержденного настоящим решением объема бюджетных ассигнований, в целях обеспечения софинансирования межбюджетных субсидий и иных межбюджетных трансфертов, имеющих целевое назначение, пре</w:t>
      </w:r>
      <w:r>
        <w:t>доставляемых из федерального и республиканского бюджетов;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9) увеличение (уменьшение) в текущем финансовом году объема бюджетных ассигнований Дорожного фонда муниципального округа "Инта" Республики Коми на положительную (отрицательную) разницу между фактиче</w:t>
      </w:r>
      <w:r>
        <w:t>ски поступившим и прогнозировавшимся объемом доходов бюджета муниципального округа "Инта" Республики Коми, учитываемых при формировании Дорожного фонда муниципального округа "Инта" Республики Коми;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10) увеличение бюджетных ассигнований по расходам на сумму</w:t>
      </w:r>
      <w:r>
        <w:t xml:space="preserve"> поступивших в бюджет муниципального округа "Инта" Республики Коми дотаций (грантов) из республиканского бюджета Республики Коми на цели определенные правовыми актами Республики Коми и (или) на цели, определенные Администрацией муниципального округа "Инта"</w:t>
      </w:r>
      <w:r>
        <w:t xml:space="preserve"> Республики Коми;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 xml:space="preserve">11) увеличение бюджетных ассигнований по расходам на сумму поступивших в бюджет муниципального округа "Инта" Республики Коми денежных средств граждан, индивидуальных предпринимателей и юридических лиц, уплачиваемых на добровольной основе </w:t>
      </w:r>
      <w:r>
        <w:t>в целях реализации конкретных инициативных проектов;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 xml:space="preserve">12) перераспределение бюджетных ассигнований на финансовое обеспечение мероприятий, связанных с предотвращением влияния ухудшения геополитической и экономической ситуации на </w:t>
      </w:r>
      <w:r>
        <w:lastRenderedPageBreak/>
        <w:t xml:space="preserve">развитие отраслей экономики, </w:t>
      </w:r>
      <w:r>
        <w:t>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и на цели, определенные Администрацией муниципального округа "Инта" Республики Коми.</w:t>
      </w:r>
    </w:p>
    <w:p w:rsidR="00EA6591" w:rsidRDefault="00F05D64">
      <w:pPr>
        <w:pStyle w:val="ConsPlusNormal0"/>
        <w:jc w:val="both"/>
      </w:pPr>
      <w:r>
        <w:t>(п. 12 в р</w:t>
      </w:r>
      <w:r>
        <w:t xml:space="preserve">ед. </w:t>
      </w:r>
      <w:hyperlink r:id="rId19" w:tooltip="Решение Совета муниципального округа &quot;Инта&quot; от 07.04.2026 N V-6/26 &quot;О внесении изменений в решение Совета муниципального округа &quot;Инта&quot; Республики Коми от 16.12.2025 N V-3/9 &quot;О бюджете муниципального округа &quot;Инта&quot; Республики Коми на 2026 год и плановый период 2">
        <w:r>
          <w:rPr>
            <w:color w:val="0000FF"/>
          </w:rPr>
          <w:t>решения</w:t>
        </w:r>
      </w:hyperlink>
      <w:r>
        <w:t xml:space="preserve"> Совета муниципального округа "Инта" от 07.04.2026 N V-6/26)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13) перераспределение бюджетных ассигнований в</w:t>
      </w:r>
      <w:r>
        <w:t xml:space="preserve"> случае создания муниципального учреждения в пределах утвержденного настоящим решением общего объема бюджетных ассигнований.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 xml:space="preserve">3. Установить в соответствии с </w:t>
      </w:r>
      <w:hyperlink r:id="rId20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пунктом 3 статьи 217</w:t>
        </w:r>
      </w:hyperlink>
      <w:r>
        <w:t xml:space="preserve"> Бюджетного кодекса Российской Федерации внесение в 2026 году изменений в показатели сводно</w:t>
      </w:r>
      <w:r>
        <w:t>й бюджетной росписи бюджета муниципального округа "Инта" Республики Коми в связи с увеличением бюджетных ассигнований текущего финансового года в объеме, не превышающем сумму остатка неиспользованных бюджетных ассигнований на оплату заключенных муниципальн</w:t>
      </w:r>
      <w:r>
        <w:t>ых контрактов, подлежавших в соответствии с условиями этих муниципальных контрактов оплате в отчетном финансовом году, в случае принятия Администрацией муниципального округа "Инта" Республики Коми решения об увеличении бюджетных ассигнований главному распо</w:t>
      </w:r>
      <w:r>
        <w:t>рядителю бюджетных средств на оплату указанных в настоящей части муниципальных контрактов в пределах свободного остатка средств, образовавшегося на 1 января 2026 года, на счетах по учету средств бюджета муниципального округа "Инта" Республики Коми.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ind w:firstLine="540"/>
        <w:jc w:val="both"/>
        <w:outlineLvl w:val="1"/>
      </w:pPr>
      <w:r>
        <w:t>Статья</w:t>
      </w:r>
      <w:r>
        <w:t xml:space="preserve"> 13</w:t>
      </w:r>
    </w:p>
    <w:p w:rsidR="00EA6591" w:rsidRDefault="00EA6591">
      <w:pPr>
        <w:pStyle w:val="ConsPlusNormal0"/>
      </w:pPr>
    </w:p>
    <w:p w:rsidR="00EA6591" w:rsidRDefault="00F05D64">
      <w:pPr>
        <w:pStyle w:val="ConsPlusNormal0"/>
        <w:ind w:firstLine="540"/>
        <w:jc w:val="both"/>
      </w:pPr>
      <w:r>
        <w:t xml:space="preserve">1. Установить, что в 2026 году дефицит бюджета муниципального округа "Инта" Республики Коми может превысить размер дефицита бюджета, установленный настоящим решением и ограничения, установленные </w:t>
      </w:r>
      <w:hyperlink r:id="rId21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пунктом 3 ста</w:t>
        </w:r>
        <w:r>
          <w:rPr>
            <w:color w:val="0000FF"/>
          </w:rPr>
          <w:t>тьи 92.1</w:t>
        </w:r>
      </w:hyperlink>
      <w:r>
        <w:t xml:space="preserve"> Бюджетного кодекса Российской Федерации, на сумму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</w:t>
      </w:r>
      <w:r>
        <w:t>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граждан.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2. Установить, что в 2026 году объем муниципального долга может превысить установленный настоящ</w:t>
      </w:r>
      <w:r>
        <w:t>им решением верхний предел муниципального долга, в том числе показатели программы муниципальных внутренних заимствований на сумму, не превышающую объема бюджетных ассигнований, направленных на финансовое обеспечение мероприятий, связанных с предотвращением</w:t>
      </w:r>
      <w:r>
        <w:t xml:space="preserve">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граждан.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ind w:firstLine="540"/>
        <w:jc w:val="both"/>
        <w:outlineLvl w:val="1"/>
      </w:pPr>
      <w:r>
        <w:t>Статья 14</w:t>
      </w:r>
    </w:p>
    <w:p w:rsidR="00EA6591" w:rsidRDefault="00EA6591">
      <w:pPr>
        <w:pStyle w:val="ConsPlusNormal0"/>
      </w:pPr>
    </w:p>
    <w:p w:rsidR="00EA6591" w:rsidRDefault="00F05D64">
      <w:pPr>
        <w:pStyle w:val="ConsPlusNormal0"/>
        <w:ind w:firstLine="540"/>
        <w:jc w:val="both"/>
      </w:pPr>
      <w:r>
        <w:t>Установить, что по итогам исполнения бюджета муниципального округа "Инта"</w:t>
      </w:r>
      <w:r>
        <w:t xml:space="preserve"> Республики Коми в 2026 году размер дефицита, установленный настоящим решением, может быть превышен на сумму бюджетных ассигнований, направленных на финансовое обеспечение мероприятий, </w:t>
      </w:r>
      <w:r>
        <w:lastRenderedPageBreak/>
        <w:t>связанных с предотвращением влияния ухудшения геополитической и экономи</w:t>
      </w:r>
      <w:r>
        <w:t>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граждан.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ind w:firstLine="540"/>
        <w:jc w:val="both"/>
        <w:outlineLvl w:val="1"/>
      </w:pPr>
      <w:r>
        <w:t>Статья 15</w:t>
      </w:r>
    </w:p>
    <w:p w:rsidR="00EA6591" w:rsidRDefault="00EA6591">
      <w:pPr>
        <w:pStyle w:val="ConsPlusNormal0"/>
      </w:pPr>
    </w:p>
    <w:p w:rsidR="00EA6591" w:rsidRDefault="00F05D64">
      <w:pPr>
        <w:pStyle w:val="ConsPlusNormal0"/>
        <w:ind w:firstLine="540"/>
        <w:jc w:val="both"/>
      </w:pPr>
      <w:bookmarkStart w:id="2" w:name="P122"/>
      <w:bookmarkEnd w:id="2"/>
      <w:r>
        <w:t xml:space="preserve">1. Установить, что муниципальные </w:t>
      </w:r>
      <w:r>
        <w:t>унитарные предприятия муниципального округа "Инта" Республики Коми перечисляют в бюджет муниципального округа "Инта" Республики Коми 30 процентов прибыли, остающейся в распоряжении муниципальных унитарных предприятий после уплаты установленных законодатель</w:t>
      </w:r>
      <w:r>
        <w:t>ством налогов, сборов и других обязательных платежей.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 xml:space="preserve">2. Порядок исчисления и перечисления указанных в </w:t>
      </w:r>
      <w:hyperlink w:anchor="P122" w:tooltip="1. Установить, что муниципальные унитарные предприятия муниципального округа &quot;Инта&quot; Республики Коми перечисляют в бюджет муниципального округа &quot;Инта&quot; Республики Коми 30 процентов прибыли, остающейся в распоряжении муниципальных унитарных предприятий после упла">
        <w:r>
          <w:rPr>
            <w:color w:val="0000FF"/>
          </w:rPr>
          <w:t>части 1</w:t>
        </w:r>
      </w:hyperlink>
      <w:r>
        <w:t xml:space="preserve"> настоящей статьи платежей в бюджет муниципального округа "Инта" Республики Коми устанавливается Решением</w:t>
      </w:r>
      <w:r>
        <w:t xml:space="preserve"> Совета муниципального округа "Инта" Республики Коми.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ind w:firstLine="540"/>
        <w:jc w:val="both"/>
        <w:outlineLvl w:val="1"/>
      </w:pPr>
      <w:r>
        <w:t>Статья 16</w:t>
      </w:r>
    </w:p>
    <w:p w:rsidR="00EA6591" w:rsidRDefault="00EA6591">
      <w:pPr>
        <w:pStyle w:val="ConsPlusNormal0"/>
      </w:pPr>
    </w:p>
    <w:p w:rsidR="00EA6591" w:rsidRDefault="00F05D64">
      <w:pPr>
        <w:pStyle w:val="ConsPlusNormal0"/>
        <w:ind w:firstLine="540"/>
        <w:jc w:val="both"/>
      </w:pPr>
      <w:r>
        <w:t xml:space="preserve">1. Субсидии юридическим лицам (за исключением субсидий государственным (муниципальным) учреждениям, а также субсидий, указанных в </w:t>
      </w:r>
      <w:hyperlink r:id="rId22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пунктах 6</w:t>
        </w:r>
      </w:hyperlink>
      <w:r>
        <w:t xml:space="preserve"> - </w:t>
      </w:r>
      <w:hyperlink r:id="rId23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8 статьи 78</w:t>
        </w:r>
      </w:hyperlink>
      <w:r>
        <w:t xml:space="preserve"> Бюджетного кодекса Российской Федерации), индивидуальным п</w:t>
      </w:r>
      <w:r>
        <w:t>редпринимателям, а также физическим лицам - производителям товаров, работ, услуг, предусмотренные настоящим решением, предоставляются в случаях, предусмотренных настоящим решением, в порядке, установленном нормативными правовыми актами Администрации муници</w:t>
      </w:r>
      <w:r>
        <w:t xml:space="preserve">пального округа "Инта" Республики Коми, с учетом требований, установленных </w:t>
      </w:r>
      <w:hyperlink r:id="rId24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Федерации.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t>2. Субсидии иным некоммерческим организациям, не являющимся государственными (муниципальными) учреждениями, предусмотренные настоящим реше</w:t>
      </w:r>
      <w:r>
        <w:t xml:space="preserve">нием, предоставляются в случаях, предусмотренных настоящим решением, в порядке, установленном нормативными правовыми актами Администрации муниципального округа "Инта" Республики Коми, с учетом требований, установленных </w:t>
      </w:r>
      <w:hyperlink r:id="rId25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статьей 78.1</w:t>
        </w:r>
      </w:hyperlink>
      <w:r>
        <w:t xml:space="preserve"> Бюджетного кодекса Российской Фед</w:t>
      </w:r>
      <w:r>
        <w:t>ерации.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ind w:firstLine="540"/>
        <w:jc w:val="both"/>
        <w:outlineLvl w:val="1"/>
      </w:pPr>
      <w:r>
        <w:t>Статья 17</w:t>
      </w:r>
    </w:p>
    <w:p w:rsidR="00EA6591" w:rsidRDefault="00EA6591">
      <w:pPr>
        <w:pStyle w:val="ConsPlusNormal0"/>
      </w:pPr>
    </w:p>
    <w:p w:rsidR="00EA6591" w:rsidRDefault="00F05D64">
      <w:pPr>
        <w:pStyle w:val="ConsPlusNormal0"/>
        <w:ind w:firstLine="540"/>
        <w:jc w:val="both"/>
      </w:pPr>
      <w:r>
        <w:t xml:space="preserve">Установить, что неналоговые доходы, поступающие заказчикам муниципального округа "Инта" Республики Коми, действующим от имени муниципального округа "Инта" Республики Коми, в порядке, предусмотренном Федеральным </w:t>
      </w:r>
      <w:hyperlink r:id="rId2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зачисляются в доход бюджета муниципального округа "Инта" Республики Коми.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ind w:firstLine="540"/>
        <w:jc w:val="both"/>
        <w:outlineLvl w:val="1"/>
      </w:pPr>
      <w:r>
        <w:t>Статья 18</w:t>
      </w:r>
    </w:p>
    <w:p w:rsidR="00EA6591" w:rsidRDefault="00EA6591">
      <w:pPr>
        <w:pStyle w:val="ConsPlusNormal0"/>
      </w:pPr>
    </w:p>
    <w:p w:rsidR="00EA6591" w:rsidRDefault="00F05D64">
      <w:pPr>
        <w:pStyle w:val="ConsPlusNormal0"/>
        <w:ind w:firstLine="540"/>
        <w:jc w:val="both"/>
      </w:pPr>
      <w:r>
        <w:t>1. Установить, что кредиторская задолженность бюджета муниципального округа "Инта" Республики Коми, образовавшаяся на 1 января 2026 года по главным распорядителям, получателям бюджетных средств погашается только за счет и в пределах ассигнован</w:t>
      </w:r>
      <w:r>
        <w:t>ий бюджета муниципального округа "Инта" Республики Коми на очередной финансовый год.</w:t>
      </w:r>
    </w:p>
    <w:p w:rsidR="00EA6591" w:rsidRDefault="00F05D64">
      <w:pPr>
        <w:pStyle w:val="ConsPlusNormal0"/>
        <w:spacing w:before="240"/>
        <w:ind w:firstLine="540"/>
        <w:jc w:val="both"/>
      </w:pPr>
      <w:r>
        <w:lastRenderedPageBreak/>
        <w:t>2. Установить, что средства, поступившие на лицевые счета по учету средств бюджета главных распорядителей и получателей бюджетных средств муниципального округа "Инта" Респ</w:t>
      </w:r>
      <w:r>
        <w:t>ублики Коми после 1 января 2026 года в погашение дебиторской задолженности перед главными распорядителями и получателями бюджетных средств муниципального округа "Инта" Республики Коми, образовавшейся по состоянию на 1 января 2026 года, перечисляются в полн</w:t>
      </w:r>
      <w:r>
        <w:t>ом объеме в доход бюджета муниципального округа "Инта" Республики Коми.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ind w:firstLine="540"/>
        <w:jc w:val="both"/>
        <w:outlineLvl w:val="1"/>
      </w:pPr>
      <w:r>
        <w:t>Статья 19</w:t>
      </w:r>
    </w:p>
    <w:p w:rsidR="00EA6591" w:rsidRDefault="00EA6591">
      <w:pPr>
        <w:pStyle w:val="ConsPlusNormal0"/>
      </w:pPr>
    </w:p>
    <w:p w:rsidR="00EA6591" w:rsidRDefault="00F05D64">
      <w:pPr>
        <w:pStyle w:val="ConsPlusNormal0"/>
        <w:ind w:firstLine="540"/>
        <w:jc w:val="both"/>
      </w:pPr>
      <w:r>
        <w:t>Настоящее решение вступает в силу с 1 января 2026 года и подлежит официальному опубликованию.</w:t>
      </w:r>
    </w:p>
    <w:p w:rsidR="00EA6591" w:rsidRDefault="00EA6591">
      <w:pPr>
        <w:pStyle w:val="ConsPlusNormal0"/>
      </w:pPr>
    </w:p>
    <w:p w:rsidR="00EA6591" w:rsidRDefault="00F05D64">
      <w:pPr>
        <w:pStyle w:val="ConsPlusNormal0"/>
        <w:jc w:val="right"/>
      </w:pPr>
      <w:r>
        <w:t>Глава муниципального округа "Инта"</w:t>
      </w:r>
    </w:p>
    <w:p w:rsidR="00EA6591" w:rsidRDefault="00F05D64">
      <w:pPr>
        <w:pStyle w:val="ConsPlusNormal0"/>
        <w:jc w:val="right"/>
      </w:pPr>
      <w:r>
        <w:t>Республики Коми -</w:t>
      </w:r>
    </w:p>
    <w:p w:rsidR="00EA6591" w:rsidRDefault="00F05D64">
      <w:pPr>
        <w:pStyle w:val="ConsPlusNormal0"/>
        <w:jc w:val="right"/>
      </w:pPr>
      <w:r>
        <w:t>руководитель администрации</w:t>
      </w:r>
    </w:p>
    <w:p w:rsidR="00EA6591" w:rsidRDefault="00F05D64">
      <w:pPr>
        <w:pStyle w:val="ConsPlusNormal0"/>
        <w:jc w:val="right"/>
      </w:pPr>
      <w:r>
        <w:t>Г.НИКОЛАЕВ</w:t>
      </w:r>
    </w:p>
    <w:p w:rsidR="00EA6591" w:rsidRDefault="00EA6591">
      <w:pPr>
        <w:pStyle w:val="ConsPlusNormal0"/>
      </w:pPr>
    </w:p>
    <w:p w:rsidR="00EA6591" w:rsidRDefault="00F05D64">
      <w:pPr>
        <w:pStyle w:val="ConsPlusNormal0"/>
        <w:jc w:val="right"/>
      </w:pPr>
      <w:r>
        <w:t>Председатель Совета</w:t>
      </w:r>
    </w:p>
    <w:p w:rsidR="00EA6591" w:rsidRDefault="00F05D64">
      <w:pPr>
        <w:pStyle w:val="ConsPlusNormal0"/>
        <w:jc w:val="right"/>
      </w:pPr>
      <w:r>
        <w:t>муниципального округа "Инта"</w:t>
      </w:r>
    </w:p>
    <w:p w:rsidR="00EA6591" w:rsidRDefault="00F05D64">
      <w:pPr>
        <w:pStyle w:val="ConsPlusNormal0"/>
        <w:jc w:val="right"/>
      </w:pPr>
      <w:r>
        <w:t>Республики Коми</w:t>
      </w:r>
    </w:p>
    <w:p w:rsidR="00EA6591" w:rsidRDefault="00F05D64">
      <w:pPr>
        <w:pStyle w:val="ConsPlusNormal0"/>
        <w:jc w:val="right"/>
      </w:pPr>
      <w:r>
        <w:t>А.ЛАВРИНЕНКО</w:t>
      </w:r>
    </w:p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F05D64">
      <w:pPr>
        <w:pStyle w:val="ConsPlusNormal0"/>
        <w:jc w:val="right"/>
        <w:outlineLvl w:val="0"/>
      </w:pPr>
      <w:r>
        <w:t>Приложение 1</w:t>
      </w:r>
    </w:p>
    <w:p w:rsidR="00EA6591" w:rsidRDefault="00F05D64">
      <w:pPr>
        <w:pStyle w:val="ConsPlusNormal0"/>
        <w:jc w:val="right"/>
      </w:pPr>
      <w:r>
        <w:t>к решению</w:t>
      </w:r>
    </w:p>
    <w:p w:rsidR="00EA6591" w:rsidRDefault="00F05D64">
      <w:pPr>
        <w:pStyle w:val="ConsPlusNormal0"/>
        <w:jc w:val="right"/>
      </w:pPr>
      <w:r>
        <w:t>Совета муниципального округа "Инта"</w:t>
      </w:r>
    </w:p>
    <w:p w:rsidR="00EA6591" w:rsidRDefault="00F05D64">
      <w:pPr>
        <w:pStyle w:val="ConsPlusNormal0"/>
        <w:jc w:val="right"/>
      </w:pPr>
      <w:r>
        <w:t>Республики Коми</w:t>
      </w:r>
    </w:p>
    <w:p w:rsidR="00EA6591" w:rsidRDefault="00F05D64">
      <w:pPr>
        <w:pStyle w:val="ConsPlusNormal0"/>
        <w:jc w:val="right"/>
      </w:pPr>
      <w:r>
        <w:t>от 16 декабря 2025 г. N V-3/9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jc w:val="center"/>
      </w:pPr>
      <w:bookmarkStart w:id="3" w:name="P163"/>
      <w:bookmarkEnd w:id="3"/>
      <w:r>
        <w:t>РАСПРЕДЕЛЕНИЕ</w:t>
      </w:r>
    </w:p>
    <w:p w:rsidR="00EA6591" w:rsidRDefault="00F05D64">
      <w:pPr>
        <w:pStyle w:val="ConsPlusTitle0"/>
        <w:jc w:val="center"/>
      </w:pPr>
      <w:r>
        <w:t>БЮДЖЕТНЫХ АССИГНОВАНИЙ ПО ЦЕЛЕВЫМ СТАТЬЯМ (МУНИЦИПАЛЬНЫМ</w:t>
      </w:r>
    </w:p>
    <w:p w:rsidR="00EA6591" w:rsidRDefault="00F05D64">
      <w:pPr>
        <w:pStyle w:val="ConsPlusTitle0"/>
        <w:jc w:val="center"/>
      </w:pPr>
      <w:r>
        <w:t>ПРОГРАММАМ МУНИЦИПАЛЬНОГО ОКРУГА "ИНТА" РЕСПУБЛИКИ КОМИ</w:t>
      </w:r>
    </w:p>
    <w:p w:rsidR="00EA6591" w:rsidRDefault="00F05D64">
      <w:pPr>
        <w:pStyle w:val="ConsPlusTitle0"/>
        <w:jc w:val="center"/>
      </w:pPr>
      <w:r>
        <w:t>И НЕПРОГРАММНЫМ НАПРАВЛЕНИЯМ ДЕЯТЕЛЬНОСТИ), ГРУППАМ ВИДОВ</w:t>
      </w:r>
    </w:p>
    <w:p w:rsidR="00EA6591" w:rsidRDefault="00F05D64">
      <w:pPr>
        <w:pStyle w:val="ConsPlusTitle0"/>
        <w:jc w:val="center"/>
      </w:pPr>
      <w:r>
        <w:t>РАСХОДОВ КЛАССИФИКАЦИИ РАСХОДОВ БЮДЖЕТОВ НА 2026 ГОД</w:t>
      </w:r>
    </w:p>
    <w:p w:rsidR="00EA6591" w:rsidRDefault="00F05D64">
      <w:pPr>
        <w:pStyle w:val="ConsPlusTitle0"/>
        <w:jc w:val="center"/>
      </w:pPr>
      <w:r>
        <w:t>И ПЛАНОВЫЙ ПЕРИОД 2027 И 2028 ГО</w:t>
      </w:r>
      <w:r>
        <w:t>ДОВ</w:t>
      </w:r>
    </w:p>
    <w:p w:rsidR="00EA6591" w:rsidRDefault="00EA659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A65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591" w:rsidRDefault="00EA659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591" w:rsidRDefault="00EA659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6591" w:rsidRDefault="00F05D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6591" w:rsidRDefault="00F05D6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 w:tooltip="Решение Совета муниципального округа &quot;Инта&quot; от 07.04.2026 N V-6/26 &quot;О внесении изменений в решение Совета муниципального округа &quot;Инта&quot; Республики Коми от 16.12.2025 N V-3/9 &quot;О бюджете муниципального округа &quot;Инта&quot; Республики Коми на 2026 год и плановый период 2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муниципального округа "Инта"</w:t>
            </w:r>
          </w:p>
          <w:p w:rsidR="00EA6591" w:rsidRDefault="00F05D64">
            <w:pPr>
              <w:pStyle w:val="ConsPlusNormal0"/>
              <w:jc w:val="center"/>
            </w:pPr>
            <w:r>
              <w:rPr>
                <w:color w:val="392C69"/>
              </w:rPr>
              <w:t>от 07.04.2026 N V-6/26)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591" w:rsidRDefault="00EA6591">
            <w:pPr>
              <w:pStyle w:val="ConsPlusNormal0"/>
            </w:pPr>
          </w:p>
        </w:tc>
      </w:tr>
    </w:tbl>
    <w:p w:rsidR="00EA6591" w:rsidRDefault="00EA6591">
      <w:pPr>
        <w:pStyle w:val="ConsPlusNormal0"/>
      </w:pPr>
    </w:p>
    <w:p w:rsidR="00EA6591" w:rsidRDefault="00EA6591">
      <w:pPr>
        <w:pStyle w:val="ConsPlusNormal0"/>
        <w:sectPr w:rsidR="00EA6591">
          <w:headerReference w:type="default" r:id="rId28"/>
          <w:footerReference w:type="default" r:id="rId29"/>
          <w:headerReference w:type="first" r:id="rId30"/>
          <w:footerReference w:type="first" r:id="rId3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701"/>
        <w:gridCol w:w="567"/>
        <w:gridCol w:w="1417"/>
        <w:gridCol w:w="1417"/>
        <w:gridCol w:w="1417"/>
      </w:tblGrid>
      <w:tr w:rsidR="00EA6591">
        <w:tc>
          <w:tcPr>
            <w:tcW w:w="7087" w:type="dxa"/>
            <w:vMerge w:val="restart"/>
          </w:tcPr>
          <w:p w:rsidR="00EA6591" w:rsidRDefault="00F05D64">
            <w:pPr>
              <w:pStyle w:val="ConsPlusNormal0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1701" w:type="dxa"/>
            <w:vMerge w:val="restart"/>
          </w:tcPr>
          <w:p w:rsidR="00EA6591" w:rsidRDefault="00F05D64">
            <w:pPr>
              <w:pStyle w:val="ConsPlusNormal0"/>
              <w:jc w:val="center"/>
            </w:pPr>
            <w:r>
              <w:t>ЦСР</w:t>
            </w:r>
          </w:p>
        </w:tc>
        <w:tc>
          <w:tcPr>
            <w:tcW w:w="567" w:type="dxa"/>
            <w:vMerge w:val="restart"/>
          </w:tcPr>
          <w:p w:rsidR="00EA6591" w:rsidRDefault="00F05D64">
            <w:pPr>
              <w:pStyle w:val="ConsPlusNormal0"/>
              <w:jc w:val="center"/>
            </w:pPr>
            <w:r>
              <w:t>ВР</w:t>
            </w:r>
          </w:p>
        </w:tc>
        <w:tc>
          <w:tcPr>
            <w:tcW w:w="4251" w:type="dxa"/>
            <w:gridSpan w:val="3"/>
          </w:tcPr>
          <w:p w:rsidR="00EA6591" w:rsidRDefault="00F05D64">
            <w:pPr>
              <w:pStyle w:val="ConsPlusNormal0"/>
              <w:jc w:val="center"/>
            </w:pPr>
            <w:r>
              <w:t>Сумма (тыс. рублей)</w:t>
            </w:r>
          </w:p>
        </w:tc>
      </w:tr>
      <w:tr w:rsidR="00EA6591">
        <w:tc>
          <w:tcPr>
            <w:tcW w:w="7087" w:type="dxa"/>
            <w:vMerge/>
          </w:tcPr>
          <w:p w:rsidR="00EA6591" w:rsidRDefault="00EA6591">
            <w:pPr>
              <w:pStyle w:val="ConsPlusNormal0"/>
            </w:pPr>
          </w:p>
        </w:tc>
        <w:tc>
          <w:tcPr>
            <w:tcW w:w="1701" w:type="dxa"/>
            <w:vMerge/>
          </w:tcPr>
          <w:p w:rsidR="00EA6591" w:rsidRDefault="00EA6591">
            <w:pPr>
              <w:pStyle w:val="ConsPlusNormal0"/>
            </w:pPr>
          </w:p>
        </w:tc>
        <w:tc>
          <w:tcPr>
            <w:tcW w:w="567" w:type="dxa"/>
            <w:vMerge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2028 год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ВСЕГО</w:t>
            </w:r>
          </w:p>
        </w:tc>
        <w:tc>
          <w:tcPr>
            <w:tcW w:w="1701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2 912 757,0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1 715 744,5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1 829 446,6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  <w:outlineLvl w:val="1"/>
            </w:pPr>
            <w:r>
              <w:t>Муниципальная программа муниципального округа "Инта" Республики Коми "</w:t>
            </w:r>
            <w:r>
              <w:t>Энергосбережение и повышение энергетической эффективности"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01 0 00 00000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210,0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Мероприятия по установке, замене, поверке приборов учета энергетических ресурсов и воды муниципальных учреждений (организаций)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01 0 14 00000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210,0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01 0 14 99000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210,0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01 0 14 99000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210,0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  <w:outlineLvl w:val="1"/>
            </w:pPr>
            <w:r>
              <w:t>Муниципальная программа муниципального округа "Инта"</w:t>
            </w:r>
            <w:r>
              <w:t xml:space="preserve"> Республики Коми "Развитие экономики"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02 0 00 00000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2 039,7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Подпрограмма "Содействие деятельности социально ориентированных некоммерческих организаций"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02 3 00 00000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финансовой поддержки социально ориентированным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02 3 11 00000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02 3 11 99000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02 3 11 99000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Подпрограмма "Развитие сельского хозяйства и переработки сельскохозяйственной продукции"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02 4 00 00000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1 789,7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народных проектов в сфере агропромышленного комплекса, прошедших отбор в рамках проекта "Народный бюджет"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02 4 22 00000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1 789,7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народных проектов в сфере агропромышленного комплекса, прошедших отбор в рамках проекта "Народный бюдж</w:t>
            </w:r>
            <w:r>
              <w:t>ет"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02 4 22 S2900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1 789,7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02 4 22 S2900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1 789,7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  <w:outlineLvl w:val="1"/>
            </w:pPr>
            <w:r>
              <w:t>Муниципальная программа муниципального округа "Инта" Республики Коми "Жилищно-коммунальное хозяйство и развитие транспортной системы"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998 986,5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110 658,8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114 050,4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Проведение реконструкции, капитального ремонта, ремонта, обустройства и содержания автомобильных дорог общего пользования местного значения, улиц, сооружений, технических средств организации дорожного движения на автомобильных дорогах, мониторин</w:t>
            </w:r>
            <w:r>
              <w:t>га технического состояния автомобильных дорог и мостовых сооружений местного значения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84 665,3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73 600,3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74 048,2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61 658,3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46 904,3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46 826,6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61 529,0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46 904,3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46 826,6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129,3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Ремонт автомобильных дорог общего пользования местного значения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9Д003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9Д003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Содержание автомобильных дорог общего пользования местного значения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9Д004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9 856,7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13 115,7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13 193,4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9Д004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9 856,7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13 115,7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13 193,4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Оборудование и содержание ледовых переправ и зимних автомобильных дорог общего пользования местного значения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SД152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10 780,3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11 211,3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11 659,2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SД152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10 780,3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11 211,3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11 659,2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Содержание автомобильных дорог общего пользования местного значения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SД153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2 369,0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2 369,0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2 369,0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SД153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2 369,0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2 369,0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2 369,0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Организация осуществления внутримуниципальных пассажирских перевозок на отдельных видах транспорта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16 337,8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7 586,7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7 588,6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03 0 13 99000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9 148,5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400,0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03 0 13 99000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8 900,0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400,0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03 0 13 99000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248,5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Возмещение выпадающих доходов организаций воздушного транспорта, осуществляющих внутримуниципальные пассажирские перевозки воздушным транспортом в </w:t>
            </w:r>
            <w:r>
              <w:lastRenderedPageBreak/>
              <w:t>труднодоступные населенные пункты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lastRenderedPageBreak/>
              <w:t>03 0 13 S2270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7 189,4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7 186,7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7 188,6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13 S2270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7 189,4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7 186,7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7 188,6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Возмещение недополученных доходов, возникающих в результате государственного регулирования цен на топливо твердое, реализуемое гражданам и используемое для нужд отопления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237,6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237,6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237,6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Возмещение недополученных доходов, возникающих в результате государственного регулирования цен на топливо твердое, реализуемое гражданам и используемое для нужд отопления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03 0 23 73060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237,6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237,6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237,6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03 0 23 73060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237,6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237,6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237,6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Проведение мероприятий по приспособлению жилых помещений и общего имущества в многоквартирных домах, в которых проживают инвалиды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03 0 24 00000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03 0 24 99000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03 0 24 99000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Повышение уровня благоустройства и качества городской среды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03 0 25 00000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14 900,5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11 000,0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03 0 25 99000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14 900,5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11 000,0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lastRenderedPageBreak/>
              <w:t>03 0 25 99000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11 000,0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03 0 25 99000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400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3 900,5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Осуществление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03 0 26 00</w:t>
            </w:r>
            <w:r>
              <w:t>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2 467,8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2 257,2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2 323,9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Осуществление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03 0 26 73120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2 467,8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2 257,2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2 323,9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03 0 26 73120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2 467,8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2 257,2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2 323,9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Строительство, реконструкция (модернизация), капитальный ремонт, ремонт и техперевооружение объектов коммунального хозяйства, системы коммунальной инфраструктуры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842 546,2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мероприятий по модернизации систем коммунальной инфраст</w:t>
            </w:r>
            <w:r>
              <w:t>руктуры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03 0 31 09505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504 567,5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03 0 31 09505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400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504 567,5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мероприятий по модернизации систем коммунальной инфраструктуры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03 0 31 09605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277 420,0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03 0 31 09605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400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277 420,0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1 598,5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1 598,5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31 S9605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58 960,2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31 S9605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400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58 960,2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Строительство станции водоподготовки на головных водозаборных сооружениях г. Инта, в том числе разработка проектно-сметной документации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03 0 34 00000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5 906,7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03 0 34 99000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5 906,7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03 0 34 99000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400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5 906,7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03 0 41 00000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30 574,6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15 977,1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18 852,0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03 0 41 11000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30 574,6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15 977,1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18 852,0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03 0 41 11000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27 318,4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15 977,1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18 852,0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03 0 41 11000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3 143,0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03 0 41 11000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113,2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  <w:outlineLvl w:val="1"/>
            </w:pPr>
            <w:r>
              <w:lastRenderedPageBreak/>
              <w:t>Муниципальная программа муниципального округа "Инта" Республики Коми "Безопасность"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5 158,0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400,0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Подпрограмма "Обеспечение противопожарной безопасности"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2 322,7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400,0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Обеспечение первичных мер пожарной безопасности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04 1 11 00000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659,7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250,0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04 1 11 99000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659,7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250,0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04 1 11 99000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439,7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04 1 11 99000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220,0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220,0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220,0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Разработка информационного материала по соблюдению правил пожарной безопасности в быту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04 1 12 00000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04 1 12 99000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04 1 12 99000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Обеспечение первичных мер пожарной безопасности муниципальных учреждений (организаций)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04 1 21 00000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1 513,0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04 1 21 99000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260,0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04 1 21 99000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260,0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Обеспечение пожарной безопасности муниципальных учреждений сферы кул</w:t>
            </w:r>
            <w:r>
              <w:t>ьтуры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21 S2150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1 253,0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21 S2150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1 253,0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Подпрограмма "Предупреждение чрезвычайных ситуаций и экологическая безопасность"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2 735,3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Установка запрещающих знаков в несанкционированных местах отдыха граждан на водных объектах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04 3 12 00000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04 3 12 99000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04 3 12 99000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Создание резерва материальных ресурсов в целях гражданской обороны и ликвидации чрезвычайных ситуаций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04 3 21 00000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295,3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04 3 21 99000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295,3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04 3 21 99000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295,3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Создание информационно-телекоммуникационной инфраструктуры обеспечивающей автоматизированное выполнение персоналом единых дежурно-диспетчерских служб своих функций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04 3 31 00000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380,0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04 3 31 99000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04 3 31 99000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Развитие и совершенствование деятельности единых дежурно-диспетчерских служб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31 S2830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180,0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31 S2830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180,0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Ликвидация несанкционированных свалок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04 3 42 00000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2 000,0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04 3 42 99000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2 000,0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04 3 42 99000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2 000,0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Подпрограмма "Профилактика терроризма и экстремизма"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04 4 00 00000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Участие в научно-профилактических конференциях и сборах на тему "</w:t>
            </w:r>
            <w:r>
              <w:t>Проблемные вопросы профилактики терроризма, минимизации и (или) ликвидации последствий проявлений терроризма"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04 4 11 00000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04 4 11 99000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04 4 11 99000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  <w:outlineLvl w:val="1"/>
            </w:pPr>
            <w:r>
              <w:t>Муниципальная программа муниципального округа "Инта" Республики Коми "Муниципальное управление"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300 473,9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145 841,8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165 751,8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Содержание, ремонт и управление муниципального имущества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47 620,6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203,4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203,4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28 262,2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27 773,7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488,5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Нивелирование последствий ликвидации градообразующего предприятия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11 S2610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19 155,0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Капитальные вложения в объекты государственной </w:t>
            </w:r>
            <w:r>
              <w:lastRenderedPageBreak/>
              <w:t>(муниципальной) собственности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lastRenderedPageBreak/>
              <w:t>05 0 11 S2610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400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19 155,0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Поддержание работоспособности инфраструктуры связи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11 S2840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203,4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203,4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203,4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11 S2840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203,4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203,4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203,4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Организация проведения комплексных кадастровых работ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13 S2080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13 S2080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Подготовка проектов межевания территории для выполнения комплексных кадастровых работ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05 0 14 00000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108,0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108,0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Подготовка проектов межевания территории для выполнения комплексных кадастровых работ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14 S2081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108,0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108,0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14 S2081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108,0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108,0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Обслуживание муниципального долга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05 0 21 00000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2 641,5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10 506,2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8 400,0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05 0 21 99000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2 641,5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10 506,2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8 400,0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05 0 21 99000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700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2 641,5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10 506,2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8 400,0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исполнение судебных актов по искам к муниципальному округу "Инта" Республики Коми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05 0 22 00000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5 000,0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05 0 22 99000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5 000,0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lastRenderedPageBreak/>
              <w:t>05 0 22 99000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106,7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05 0 22 99000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4 893,3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205 223,3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117 241,7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136 121,2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192 584,5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104 602,9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</w:t>
            </w:r>
            <w:r>
              <w:t>23 482,4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179 621,9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104 602,9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123 482,4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12 432,6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S2851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12 638,8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12 638,8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12 638,8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S2851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12 638,8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12 638,8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12 638,8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29 065,8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11 099,4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13 095,0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05 0 52 11000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19 990,0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11 099,4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13 095,0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lastRenderedPageBreak/>
              <w:t>05 0 52 11000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19 079,5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11 099,4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13 095,0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05 0 52 11000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833,1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05 0 52 11000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74,3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05 0 52 11000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3,1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9 075,8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2 140,0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6 935,8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Пенсии за выслугу лет лицам, замещавшим должности муниципальных служащих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10 830,7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6 315,3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7 450,7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05 0 53 99000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10 830,7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6 315,3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7 450,7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05 0 53 99000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10 830,7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6 315,3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7 450,7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Выплаты лицам, имеющим звание "Почетный гражданин города Инты"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05 0 54 00000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92,0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97,8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103,5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05 0 54 99000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92,0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97,8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103,5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05 0 54 99000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92,0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97,8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103,5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  <w:outlineLvl w:val="1"/>
            </w:pPr>
            <w:r>
              <w:t>Муниципальная программа муниципального округа "Инта" Республики Коми "Развитие физической культуры и спорта"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219 763,7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160 064,1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174 796,9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128 966,1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110 168,4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115 966,7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06 0 11 11000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46 141,3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27 343,7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33 142,0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46 141,3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27 343,7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33 142,0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11 S2700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24 530,8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24 530,8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24 530,8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11 S2700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24 530,8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24 530,8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24 530,8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11 S2851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58 064,0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58 064,0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58 064,0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11 S2851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58 064,0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58 064,0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58 064,0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11 S2852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11 S2852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Укрепление материально-технической базы муниципальных учреждений (организаций)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12 S2090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12 S2090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Организация и проведение комплекса мероприятий физкультурно-спортивного и спортивно-массового характера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685,0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06 0 13 99000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685,0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06 0 13 99000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06 0 13 99000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485,0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10 735,3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5 591,5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6 587,3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06 0 31 11000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10 682,5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5 538,7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6 534,5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</w:t>
            </w:r>
            <w:r>
              <w:t>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10 395,5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5 538,7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6 534,5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287,0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Руководство и управление в сфере установленных функций </w:t>
            </w:r>
            <w:r>
              <w:lastRenderedPageBreak/>
              <w:t>органов местного самоуправления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lastRenderedPageBreak/>
              <w:t>06 0 31 S2851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52,8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52,8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52,8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31 S2851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52,8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52,8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52,8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78 427,3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44 154,2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52 092,9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06 0 32 11000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78 412,3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44 154,2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52 092,9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06 0 32 11000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77 876,6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44 154,2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52 092,9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06 0 32 11000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535,7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Денежные вознаграждения для одаренных детей и талантливой молодежи сферы физической культуры и спорта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06 0 33 99000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06 0 33 99000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  <w:outlineLvl w:val="1"/>
            </w:pPr>
            <w:r>
              <w:t>Муниципальная программа муниципального округа "Инта" Республики Коми "</w:t>
            </w:r>
            <w:r>
              <w:t>Развитие культуры и искусства"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280 300,1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197 933,1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212 535,8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Оказание муниципальных услуг (выполнение работ) </w:t>
            </w:r>
            <w:r>
              <w:lastRenderedPageBreak/>
              <w:t>муниципальными учреждениями (организациями)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lastRenderedPageBreak/>
              <w:t>07 0 11 00000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258 106,2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191 465,7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204 947,6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07 0 11 11000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117 686,4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51 045,9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64 527,8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117 686,4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51 045,9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64 527,8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11 S2690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105 254,6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105 254,6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105 254,6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11 S2690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105 254,6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105 254,6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105 254,6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11 S2700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14 329,0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14 329,0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14 329,0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11 S2700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14 329,0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14 329,0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14 329,0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11 S2851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20 663,0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20 663,0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20 663,0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11 S2851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20 663,0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20 663,0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20 663,0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</w:t>
            </w:r>
            <w:r>
              <w:t>1 S2852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173,2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173,2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173,2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11 S2852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173,2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173,2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173,2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Организация общественно значимых мероприятий, реализация новых проектов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Укрепление материально-технической базы муниципальных учреждений (организаций)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07 0 21 00000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8 631,9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22,8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22,8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07 0 21 99000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3 355,1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07 0 21 99000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3 355,1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Укрепление материально-технической базы муниципальных учреждений сферы культуры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21 L4670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5 138,1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21 L4670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5 138,1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Поддержка отрасли культуры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21 L5193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93,0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</w:t>
            </w:r>
            <w:r>
              <w:t>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21 L5193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93,0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мероприятий по увековечению памяти погибших при защите Отечества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21 S2050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45,6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22,8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22,8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21 S2050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45,6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22,8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22,8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07 0 31 00000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12 462,0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6 294,6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7 415,4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07 0 31 11000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12 401,2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6 233,8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7 354,6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07 0 31 11000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11 634,5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6 233,8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7 354,6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07 0 31 11000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766,7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31 S2851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31 S2851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Денежные вознаграждения для одаренных детей и талантливой молодежи сферы культуры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07 0 32 00000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07 0 32 99000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07 0 32 99000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  <w:outlineLvl w:val="1"/>
            </w:pPr>
            <w:r>
              <w:t>Муниципальная программа муниципального округа "Инта" Республики Коми "Развитие образования"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1 060 079,5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1 040 849,5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1 077 006,0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Подпрограмма "Развитие системы дошкольного, общего и дополнительного образования"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914 559,9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957 718,6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980 793,4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845 966,5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891 552,0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915 616,4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08 1 11 11000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80 648,5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126 234,0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150 298,3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Предоставление субсидий бюджетным, автономным учреждениям </w:t>
            </w:r>
            <w:r>
              <w:lastRenderedPageBreak/>
              <w:t>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lastRenderedPageBreak/>
              <w:t>08 1 11 11000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80 648,5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126 234,0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150 298,3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Реализация муниципальными дошкольными и муниципальными общеобразовательными организациями в Республике Коми образовательных программ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08 1 11 73010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588 639,8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588 639,8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588 639,8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</w:t>
            </w:r>
            <w:r>
              <w:t>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08 1 11 73010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588 639,8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588 639,8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588 639,8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11 S2700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33 682,3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33 682,3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33 682,3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11 S2700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33 682,3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33 682,3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33 682,3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11 S2851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141 987,8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141 987,8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141 987,8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11 S2851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141 987,8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141 987,8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141 987,8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11 S2852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1 008,2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1 008,2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1 008,2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11 S2852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1 008,2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1 008,2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1 008,2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</w:t>
            </w:r>
            <w:r>
              <w:t xml:space="preserve"> 060,0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4 060,0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 xml:space="preserve">08 1 13 </w:t>
            </w:r>
            <w:r>
              <w:t>73020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4 060,0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08 1 13 73020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76,0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08 1 13 73020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3 984,0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4 060,0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Организация бесплатного горячего питания обучающихся, получающих начальное общее образование в образовательных организациях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08 1 14 00000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15 114,1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14 352,0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13 336,0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Организация бесплатного горячего питания обучающихся, получающих начальное общее образование в образовательных организациях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14 L3040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15 114,1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14 352,0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13 336,0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</w:t>
            </w:r>
            <w:r>
              <w:t>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14 L3040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15 114,1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14 352,0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13 336,0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Укрепление материально-технической базы муниципальных учреждений (организаций)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08 1 22 00000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670,1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08 1 22 99000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670,1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Предоставление субсидий бюджетным, автономным учреждениям </w:t>
            </w:r>
            <w:r>
              <w:lastRenderedPageBreak/>
              <w:t>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lastRenderedPageBreak/>
              <w:t>08 1 22 99000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670,1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Мероприятия по обеспечению доступной среды для детей с ограниченными возможностями здоровья в образовательных организациях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08 1 31 00000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118,0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08 1 31 99000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118,0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08 1 31 99000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118,0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Обеспечение питанием детей с ограниченными возможностями здоровья, обучающихся в общеобразовательных организациях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08 1 33 00000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486,0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08 1 33 99000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486,0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08 1 33 99000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486,0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Региональный проект "Педагоги и наставники"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Ю6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47 645,1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47 754,5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47 781,1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Ю6 50500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1 104,1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1 141,7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1 141,0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Ю6 50500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1 104,1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1 141,7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1 141,0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Ю6 51790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3 054,0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3 119,3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3 158,0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Предоставление субсидий бюджетным, автономным учреждениям </w:t>
            </w:r>
            <w:r>
              <w:lastRenderedPageBreak/>
              <w:t xml:space="preserve">и иным </w:t>
            </w:r>
            <w:r>
              <w:t>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lastRenderedPageBreak/>
              <w:t>08 1 Ю6 51790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3 054,0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3 119,3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3 158,0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Ежемесячное денежное вознаграждение за классное руководство педагогическим работникам образовательных организаций, реализующих образовательные программы начального общего образования, о</w:t>
            </w:r>
            <w:r>
              <w:t>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Ю6 53030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43 487,0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43 493,5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43 482,1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Ю6 53030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43 487,0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43 493,5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43 482,1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Подпрограмма "Дети и молодежь"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6 654,3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1 834,7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1 834,7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Осуществление процесса оздоровления и отдыха детей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08 2 12 00000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3 204,3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1 684,7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1 684,7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08 2 12 99000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1 519,6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08 2 12 99000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1 519,6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Мероприятия по проведению оздоровительной кампании детей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12 S2040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1 684,7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1 684,7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1 684,7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12 S2040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1 684,7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1 684,7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1 684,7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08 2 22 00000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2 800,0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08 2 22 99000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2 800,0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08 2 22 99000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2 800,0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Создание условий для выявления одаренных детей и талантливой </w:t>
            </w:r>
            <w:r>
              <w:lastRenderedPageBreak/>
              <w:t>молодежи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lastRenderedPageBreak/>
              <w:t>08 2 31 00000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08 2 31 99000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08 2 31 99000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Предоставление субсидий бюджетным, </w:t>
            </w:r>
            <w:r>
              <w:t>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08 2 31 99000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280,0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Денежные вознаграждения для одаренных детей и талантливой молодежи сферы образования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08 2 32 00000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08 2 32 99000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08 2 32 99000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Создание условий для развития деятельности муниципальных образовательных организаций в области физического воспитания и спорта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08 2 33 00000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08 2 33 99000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08 2 33 99000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Подпрограмма "</w:t>
            </w:r>
            <w:r>
              <w:t>Обеспечение реализации муниципальной программы"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138 865,3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81 296,3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94 377,9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4 811,0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2 726,5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3 216,8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Руководство и управление в сфере установленных функций </w:t>
            </w:r>
            <w:r>
              <w:lastRenderedPageBreak/>
              <w:t>органов местного самоуправления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lastRenderedPageBreak/>
              <w:t>08 3 11 11000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4 811,0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2 726,5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3 216,8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4 739,9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2 726,5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3 216,8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</w:t>
            </w:r>
            <w:r>
              <w:t>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71,1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132 962,3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77 569,8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90 161,1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08 3 12 11000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125 424,7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70 032,2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82 623,5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08 3 12 11000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119 298,1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70 032,2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82 623,5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08 3 12 11000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5 246,4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08 3 12 11000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675,0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08 3 12 11000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205,2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12 S2851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7 537,6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7 537,6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7 537,6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12 S2851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7 537,6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7 537,6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7 537,6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Укрепление материально-технической базы муниципальных учреждений (организаций)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92,0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08 3 13 99000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92,0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08 3 13 99000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92,0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</w:t>
            </w:r>
            <w:r>
              <w:t>ленных пунктах или поселках городского типа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08 3 14 00000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</w:t>
            </w:r>
            <w:r>
              <w:t>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08 3 14 73190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08 3 14 73190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  <w:outlineLvl w:val="1"/>
            </w:pPr>
            <w:r>
              <w:t>Муниципальная программа муниципального округа "Инта" Республики Коми "Формирование современной городской среды"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09 0 00 00000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27 961,3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26 412,7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26 557,1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Формирование современной городской среды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09 0 13 00000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871,5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09 0 13 99000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871,5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09 0 13 99000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871,5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Региональный проект "Формирование комфортной городской среды"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09 0 И4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27 089,8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26 412,7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26 557,1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09 0 И4 55550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27 089,8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26 412,7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26 557,1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09 0 И4 55550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27 089,8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26 412,7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26 557,1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  <w:outlineLvl w:val="1"/>
            </w:pPr>
            <w:r>
              <w:t>Муниципальная программа муниципального округа "Инта" Республики Коми "Профилактика правонарушений и обеспечение общественной безопасности"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10 0 00 00000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1 560,0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1 560,0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1 560,0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Содержание и модернизация аппаратно-программного комплекса "Безопасный город"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10 0 12 00000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1 400,0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10 0 12 99000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1 400,0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10 0 12 99000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1 400,0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Содействие правоохранительным органам в обеспечении общественного порядка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10 0 13 00000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10 0 13 99000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10 0 13 99000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  <w:outlineLvl w:val="1"/>
            </w:pPr>
            <w:r>
              <w:t>Непрограммные направления деятельности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16 224,4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32 024,5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56 788,7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Резервный фонд администрации муниципального округа "Инта" Республики Коми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99 0 00 00970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4 000,0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99 0 00 00970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658,0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99 0 00 00970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3 342,0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4 000,0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Резерв средств на реализацию инициативных проектов в муниципальном округа "Инта" Республики Коми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99 0 00 00980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99 0 00 00980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Подготовка и проведение выборов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99 0 00 00990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99 0 00 00990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99 0 00 51180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612,0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681,4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864,8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99 0 00 51180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537,0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606,4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789,8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99 0 00 51180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75,0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75,0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75,0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99 0 00 51200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275,5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11,4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99 0 00 51200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275,5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11,4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32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пунктами 11</w:t>
              </w:r>
            </w:hyperlink>
            <w:r>
              <w:t xml:space="preserve"> и </w:t>
            </w:r>
            <w:hyperlink r:id="rId33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12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99 0 00 73050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3 811,4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3 811,4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3 811,4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99 0 00 73050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3 711,4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3 711,4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3 711,4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99 0 00 73050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34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подпунктом "а" пункта 5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</w:t>
            </w:r>
            <w:r>
              <w:t>ными государственными полномочиями Республики Коми"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99 0 00 73070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166,6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166,6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166,6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>
              <w:t>ми внебюджетными фондами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99 0 00 73070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161,6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161,6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161,6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99 0 00 73070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35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пунктом 4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</w:t>
            </w:r>
            <w:r>
              <w:t>венными полномочиями Республики Коми"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99 0 00 73080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1 835,0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1 835,0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1 835,0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</w:t>
            </w:r>
            <w:r>
              <w:t>джетными фондами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99 0 00 73080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1 818,1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1 818,1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1 818,1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lastRenderedPageBreak/>
              <w:t>99 0 00 73080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16,9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99 0 00 73120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166,6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166,6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166,6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99 0 00 73120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161,6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161,6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161,6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</w:t>
            </w:r>
            <w:r>
              <w:t xml:space="preserve">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99 0 00 73120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36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пунктом 8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</w:t>
            </w:r>
            <w:r>
              <w:t>венными полномочиями Республики Коми"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99 0 00 73140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16,2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t>фондами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99 0 00 73140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16,1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99 0 00 73140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0,1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37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пунктом 6 статьи 1</w:t>
              </w:r>
            </w:hyperlink>
            <w:r>
              <w:t xml:space="preserve">, </w:t>
            </w:r>
            <w:hyperlink r:id="rId38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статьями 2</w:t>
              </w:r>
            </w:hyperlink>
            <w:r>
              <w:t xml:space="preserve">, </w:t>
            </w:r>
            <w:hyperlink r:id="rId39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2(1)</w:t>
              </w:r>
            </w:hyperlink>
            <w:r>
              <w:t xml:space="preserve"> и </w:t>
            </w:r>
            <w:hyperlink r:id="rId40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3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государственными полномочи</w:t>
            </w:r>
            <w:r>
              <w:t>ями Республики Коми"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99 0 00 73150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43,5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43,5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43,5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99 0 00 73150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35,5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35,5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35,5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99 0 00 73150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41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пунктом 7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государствен</w:t>
            </w:r>
            <w:r>
              <w:t>ными полномочиями Республики Коми"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99 0 00 73170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97,4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97,4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97,4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</w:t>
            </w:r>
            <w:r>
              <w:t>дами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99 0 00 73170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96,8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96,8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96,8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99 0 00 73170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0,6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42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пунктом 13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</w:t>
            </w:r>
            <w:r>
              <w:t>твенными полномочиями Республики Коми"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99 0 00 73180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69,3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69,3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69,3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99 0 00 73180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68,8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68,8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68,8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99 0 00 73180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0,5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 xml:space="preserve">Субвенции на осуществление государственных полномочий Республики Коми, предусмотренных </w:t>
            </w:r>
            <w:hyperlink r:id="rId43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пунктом 14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99 0 00 73195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13,9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99 0 00 73195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13,8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99 0 00 73195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0,1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Руководитель контрольно-счетной палаты муниципального образования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99 0 00 90180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1 926,4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1 125,4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1 328,1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99 0 00 90180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1 926,4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1 125,4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1 328,1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99 0 00 90190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2 340,7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1 287,3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1 464,5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99 0 00 90190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1 688,5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987,3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1 164,5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99 0 00 90190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352,2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99 0 00 90190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300,0</w:t>
            </w:r>
          </w:p>
        </w:tc>
      </w:tr>
      <w:tr w:rsidR="00EA6591">
        <w:tc>
          <w:tcPr>
            <w:tcW w:w="7087" w:type="dxa"/>
          </w:tcPr>
          <w:p w:rsidR="00EA6591" w:rsidRDefault="00F05D64">
            <w:pPr>
              <w:pStyle w:val="ConsPlusNormal0"/>
              <w:jc w:val="both"/>
            </w:pPr>
            <w:r>
              <w:lastRenderedPageBreak/>
              <w:t>Условно утверждаемые (утвержденные) расходы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99 0 00 99990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18 700,0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42 900,0</w:t>
            </w:r>
          </w:p>
        </w:tc>
      </w:tr>
    </w:tbl>
    <w:p w:rsidR="00EA6591" w:rsidRDefault="00EA6591">
      <w:pPr>
        <w:pStyle w:val="ConsPlusNormal0"/>
        <w:sectPr w:rsidR="00EA6591">
          <w:headerReference w:type="default" r:id="rId44"/>
          <w:footerReference w:type="default" r:id="rId45"/>
          <w:headerReference w:type="first" r:id="rId46"/>
          <w:footerReference w:type="first" r:id="rId4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F05D64">
      <w:pPr>
        <w:pStyle w:val="ConsPlusNormal0"/>
        <w:jc w:val="right"/>
        <w:outlineLvl w:val="0"/>
      </w:pPr>
      <w:r>
        <w:t>Приложение 2</w:t>
      </w:r>
    </w:p>
    <w:p w:rsidR="00EA6591" w:rsidRDefault="00F05D64">
      <w:pPr>
        <w:pStyle w:val="ConsPlusNormal0"/>
        <w:jc w:val="right"/>
      </w:pPr>
      <w:r>
        <w:t>к решению</w:t>
      </w:r>
    </w:p>
    <w:p w:rsidR="00EA6591" w:rsidRDefault="00F05D64">
      <w:pPr>
        <w:pStyle w:val="ConsPlusNormal0"/>
        <w:jc w:val="right"/>
      </w:pPr>
      <w:r>
        <w:t>Совета муниципального округа "Инта</w:t>
      </w:r>
      <w:r>
        <w:t>"</w:t>
      </w:r>
    </w:p>
    <w:p w:rsidR="00EA6591" w:rsidRDefault="00F05D64">
      <w:pPr>
        <w:pStyle w:val="ConsPlusNormal0"/>
        <w:jc w:val="right"/>
      </w:pPr>
      <w:r>
        <w:t>Республики Коми</w:t>
      </w:r>
    </w:p>
    <w:p w:rsidR="00EA6591" w:rsidRDefault="00F05D64">
      <w:pPr>
        <w:pStyle w:val="ConsPlusNormal0"/>
        <w:jc w:val="right"/>
      </w:pPr>
      <w:r>
        <w:t>от 16 декабря 2025 г. N V-3/9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jc w:val="center"/>
      </w:pPr>
      <w:bookmarkStart w:id="4" w:name="P2291"/>
      <w:bookmarkEnd w:id="4"/>
      <w:r>
        <w:t>ВЕДОМСТВЕННАЯ СТРУКТУРА</w:t>
      </w:r>
    </w:p>
    <w:p w:rsidR="00EA6591" w:rsidRDefault="00F05D64">
      <w:pPr>
        <w:pStyle w:val="ConsPlusTitle0"/>
        <w:jc w:val="center"/>
      </w:pPr>
      <w:r>
        <w:t>РАСХОДОВ БЮДЖЕТА МУНИЦИПАЛЬНОГО ОКРУГА "ИНТА"</w:t>
      </w:r>
    </w:p>
    <w:p w:rsidR="00EA6591" w:rsidRDefault="00F05D64">
      <w:pPr>
        <w:pStyle w:val="ConsPlusTitle0"/>
        <w:jc w:val="center"/>
      </w:pPr>
      <w:r>
        <w:t>РЕСПУБЛИКИ КОМИ НА 2026 ГОД И ПЛАНОВЫЙ ПЕРИОД</w:t>
      </w:r>
    </w:p>
    <w:p w:rsidR="00EA6591" w:rsidRDefault="00F05D64">
      <w:pPr>
        <w:pStyle w:val="ConsPlusTitle0"/>
        <w:jc w:val="center"/>
      </w:pPr>
      <w:r>
        <w:t>2027 И 2028 ГОДОВ</w:t>
      </w:r>
    </w:p>
    <w:p w:rsidR="00EA6591" w:rsidRDefault="00EA659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3672"/>
        <w:gridCol w:w="113"/>
      </w:tblGrid>
      <w:tr w:rsidR="00EA65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591" w:rsidRDefault="00EA659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591" w:rsidRDefault="00EA659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6591" w:rsidRDefault="00F05D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6591" w:rsidRDefault="00F05D6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8" w:tooltip="Решение Совета муниципального округа &quot;Инта&quot; от 07.04.2026 N V-6/26 &quot;О внесении изменений в решение Совета муниципального округа &quot;Инта&quot; Республики Коми от 16.12.2025 N V-3/9 &quot;О бюджете муниципального округа &quot;Инта&quot; Республики Коми на 2026 год и плановый период 2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муниципального округа "Инта"</w:t>
            </w:r>
          </w:p>
          <w:p w:rsidR="00EA6591" w:rsidRDefault="00F05D64">
            <w:pPr>
              <w:pStyle w:val="ConsPlusNormal0"/>
              <w:jc w:val="center"/>
            </w:pPr>
            <w:r>
              <w:rPr>
                <w:color w:val="392C69"/>
              </w:rPr>
              <w:t>от 07.04.2026 N V-6/26)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591" w:rsidRDefault="00EA6591">
            <w:pPr>
              <w:pStyle w:val="ConsPlusNormal0"/>
            </w:pPr>
          </w:p>
        </w:tc>
      </w:tr>
    </w:tbl>
    <w:p w:rsidR="00EA6591" w:rsidRDefault="00EA6591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694"/>
        <w:gridCol w:w="1701"/>
        <w:gridCol w:w="567"/>
        <w:gridCol w:w="1417"/>
        <w:gridCol w:w="1417"/>
        <w:gridCol w:w="1417"/>
      </w:tblGrid>
      <w:tr w:rsidR="00EA6591">
        <w:tc>
          <w:tcPr>
            <w:tcW w:w="6350" w:type="dxa"/>
            <w:vMerge w:val="restart"/>
          </w:tcPr>
          <w:p w:rsidR="00EA6591" w:rsidRDefault="00F05D64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694" w:type="dxa"/>
            <w:vMerge w:val="restart"/>
          </w:tcPr>
          <w:p w:rsidR="00EA6591" w:rsidRDefault="00F05D64">
            <w:pPr>
              <w:pStyle w:val="ConsPlusNormal0"/>
              <w:jc w:val="center"/>
            </w:pPr>
            <w:r>
              <w:t>ГРБС</w:t>
            </w:r>
          </w:p>
        </w:tc>
        <w:tc>
          <w:tcPr>
            <w:tcW w:w="1701" w:type="dxa"/>
            <w:vMerge w:val="restart"/>
          </w:tcPr>
          <w:p w:rsidR="00EA6591" w:rsidRDefault="00F05D64">
            <w:pPr>
              <w:pStyle w:val="ConsPlusNormal0"/>
              <w:jc w:val="center"/>
            </w:pPr>
            <w:r>
              <w:t>ЦСР</w:t>
            </w:r>
          </w:p>
        </w:tc>
        <w:tc>
          <w:tcPr>
            <w:tcW w:w="567" w:type="dxa"/>
            <w:vMerge w:val="restart"/>
          </w:tcPr>
          <w:p w:rsidR="00EA6591" w:rsidRDefault="00F05D64">
            <w:pPr>
              <w:pStyle w:val="ConsPlusNormal0"/>
              <w:jc w:val="center"/>
            </w:pPr>
            <w:r>
              <w:t>ВР</w:t>
            </w:r>
          </w:p>
        </w:tc>
        <w:tc>
          <w:tcPr>
            <w:tcW w:w="4251" w:type="dxa"/>
            <w:gridSpan w:val="3"/>
          </w:tcPr>
          <w:p w:rsidR="00EA6591" w:rsidRDefault="00F05D64">
            <w:pPr>
              <w:pStyle w:val="ConsPlusNormal0"/>
              <w:jc w:val="center"/>
            </w:pPr>
            <w:r>
              <w:t>Сумма (тыс. рублей)</w:t>
            </w:r>
          </w:p>
        </w:tc>
      </w:tr>
      <w:tr w:rsidR="00EA6591">
        <w:tc>
          <w:tcPr>
            <w:tcW w:w="6350" w:type="dxa"/>
            <w:vMerge/>
          </w:tcPr>
          <w:p w:rsidR="00EA6591" w:rsidRDefault="00EA6591">
            <w:pPr>
              <w:pStyle w:val="ConsPlusNormal0"/>
            </w:pPr>
          </w:p>
        </w:tc>
        <w:tc>
          <w:tcPr>
            <w:tcW w:w="694" w:type="dxa"/>
            <w:vMerge/>
          </w:tcPr>
          <w:p w:rsidR="00EA6591" w:rsidRDefault="00EA6591">
            <w:pPr>
              <w:pStyle w:val="ConsPlusNormal0"/>
            </w:pPr>
          </w:p>
        </w:tc>
        <w:tc>
          <w:tcPr>
            <w:tcW w:w="1701" w:type="dxa"/>
            <w:vMerge/>
          </w:tcPr>
          <w:p w:rsidR="00EA6591" w:rsidRDefault="00EA6591">
            <w:pPr>
              <w:pStyle w:val="ConsPlusNormal0"/>
            </w:pPr>
          </w:p>
        </w:tc>
        <w:tc>
          <w:tcPr>
            <w:tcW w:w="567" w:type="dxa"/>
            <w:vMerge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2028 год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ВСЕГО</w:t>
            </w:r>
          </w:p>
        </w:tc>
        <w:tc>
          <w:tcPr>
            <w:tcW w:w="694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701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2 912 757,0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1 715 744,5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1 829 446,6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  <w:outlineLvl w:val="1"/>
            </w:pPr>
            <w:r>
              <w:t>КОНТРОЛЬНО-СЧЕТНАЯ ПАЛАТА МУНИЦИПАЛЬНОГО ОКРУГА "ИНТА" РЕСПУБЛИКИ КОМИ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905</w:t>
            </w:r>
          </w:p>
        </w:tc>
        <w:tc>
          <w:tcPr>
            <w:tcW w:w="1701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3 909,2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2 112,7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2 492,6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Непрограммные направления деятельности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905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3 909,2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2 112,7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2 492,6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Руководитель контрольно-счетной палаты муниципального образования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905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99 0 00 90180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1 926,4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1 125,4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1 328,1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905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99 0 00 90180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1 926,4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1 125,4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1 328,1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905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99 0 00 90190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1 982,8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987,3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1 164,5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905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99 0 00 90190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1 688,5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987,3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1 164,5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905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99 0 00 90190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294,3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  <w:outlineLvl w:val="1"/>
            </w:pPr>
            <w:r>
              <w:t>СОВЕТ МУНИЦИПАЛЬНОГО ОКРУГА "ИНТА" РЕСПУБЛИКИ КОМИ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921</w:t>
            </w:r>
          </w:p>
        </w:tc>
        <w:tc>
          <w:tcPr>
            <w:tcW w:w="1701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357,9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Непрограммные направления деятельности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921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357,9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921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99 0 00 90190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357,9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921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99 0 00 90190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57,9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921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99 0 00 90190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  <w:outlineLvl w:val="1"/>
            </w:pPr>
            <w:r>
              <w:t>АДМИНИСТРАЦИЯ МУНИЦИПАЛЬНОГО ОКРУГА "ИНТА" РЕСПУБЛИКИ КОМИ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388 164,4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262 738,9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281 222,1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Муниципальная программа муниципального округа "Инта" Республики Коми "Развитие экономики"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02 0 00 00000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2 039,7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Подпрограмма "Содействие деятельности социально ориентированных некоммерческих организаций"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02 3 00 00000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финансовой поддержки социально ориентированным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02 3 11 00000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02 3 11 99000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02 3 11 99000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Подпрограмма "</w:t>
            </w:r>
            <w:r>
              <w:t>Развитие сельского хозяйства и переработки сельскохозяйственной продукции"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02 4 00 00000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1 789,7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народных проектов в сфере агропромышленного комплекса, прошедших отбор в рамках проекта "Народный бюджет"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02 4 22 00000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1 789,7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народных проектов в сфере агропромышленного комплекса, прошедших отбор в рамках проекта "Народный бюджет"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02 4 22 S2900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1 789,7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02 4 22 S2900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1 789,7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Муниципальная программа муниципального округа "</w:t>
            </w:r>
            <w:r>
              <w:t>Инта" Республики Коми "Жилищно-коммунальное хозяйство и развитие транспортной системы"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146 633,1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110 658,8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114 050,4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Проведение реконструкции, капитального ремонта, ремонта, обустройства и содержания автомобильных дорог общего пользования местного значения, улиц, сооружений, технических средств организации дорожного движения на автомобильных дорогах, мониторинга техничес</w:t>
            </w:r>
            <w:r>
              <w:t>кого состояния автомобильных дорог и мостовых сооружений местного значения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84 665,3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73 600,3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74 048,2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61 658,3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46 904,3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46 826,6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61 529,0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46 904,3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46 826,6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129,3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Ремонт автомобильных дорог общего пользования местного значения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9Д003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9Д003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Содержание автомобильных дорог общего пользования местного значения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9Д004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9 856,7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13 115,7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13 193,4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9Д004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9 856,7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13 115,7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13 193,4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Оборудование и содержание ледовых переправ и зимних автомобильных дорог общего пользования местного значения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SД</w:t>
            </w:r>
            <w:r>
              <w:t>152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10 780,3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11 211,3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11 659,2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SД152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10 780,3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11 211,3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11 659,2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Содержание автомобильных дорог общего пользования местного значения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SД153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2 369,0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2 369,0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2 369,0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11 SД153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2 369,0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2 369,0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2 369,0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Организация осуществления внутримуниципальных пассажирских перевозок на отдельных видах транспорта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16 337,8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7 586,7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7 588,6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03 0 13 99000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9 148,5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03 0 13 99000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8 900,0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03 0 13 99000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248,5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Возмещение выпадающих доходов организаций воздушного транспорта, осуществляющих внутримуниципальные пассажирские перевозки воздушным транспортом в труднодоступные населенные пункты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13 S2270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7 189,4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7 186,7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7 188,6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13 S2270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7 189,4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7 186,7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7 188,6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Возмещение недополученных доходов, возникающих в результате государственного регулирования цен на топливо твердое, реализуемое гражданам и используемое для нужд отопления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237,6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237,6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237,6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Возмещение недополученных доходов, возникающих </w:t>
            </w:r>
            <w:r>
              <w:t>в результате государственного регулирования цен на топливо твердое, реализуемое гражданам и используемое для нужд отопления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03 0 23 73060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237,6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237,6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237,6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03 0 23 73060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237,6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237,6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237,6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Проведение мероприятий по приспособлению жилых помещений и общего имущества в многоквартирных домах, в которых проживают инвалиды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03 0 24 00000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03 0 24 99000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03 0 24 99000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Повышение уровня благоустройства и качества городской среды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03 0 25 00000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11 000,0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03 0 25 99000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11 000,0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03 0 25 99000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11 000,0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Осуществление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03 0 26 00000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2 467,8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2 257,2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2 323,9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Осуществление государственного полномочия по организации мероприятий при</w:t>
            </w:r>
            <w:r>
              <w:t xml:space="preserve"> осуществлении деятельности по обращению с животными без владельцев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03 0 26 73120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2 467,8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2 257,2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2 323,9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03 0 26 73120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2 467,8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2 257,2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2 323,9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03 0 41 00000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30 574,6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15 977,1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18 852,0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03 0 41 11000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30 574,6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15 977,1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18 852,0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03 0 41 11000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27 318,4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15 977,1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18 852,0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</w:t>
            </w:r>
            <w:r>
              <w:t>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03 0 41 11000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3 143,0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03 0 41 11000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113,2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Муниципальная программа муниципального округа "Инта" Республики Коми "Безопасность"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3 235,3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Подпрограмма "Обеспечение противопожарной безопасности"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Обеспечение первичных мер пожарной безопасности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04 1 11 00000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250,0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04 1 11 99000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250,0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04 1 11 99000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04 1 11 99000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220,0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220,0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220,0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Разработка информационного материала по соблюдению правил пожарной безопасности в быту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04 1 12 00000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04 1 12 99000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04 1 12 99000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Подпрограмма "Предупреждение чрезвычайных ситуаций и экологическая безопасность"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2 735,3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Установка запрещающих знаков в несанкционированных местах отдыха граждан на водных объектах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04 3 12 00000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04 3 12 99000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04 3 12 99000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Создание резерва материальных ресурсов в целях гражданской обороны и ликвидации чрезвычайных ситуаций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04 3 21 00000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295,3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04 3 21 99000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295,3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04 3 21 99000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295,3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Создание информационно-телекоммуникационной инфраструктуры обеспечивающей автоматизированное выполнение персоналом единых дежурно-диспетчерских служб своих функций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04 3 31 00000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380,0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04 3 31 99000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</w:t>
            </w:r>
            <w:r>
              <w:t>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04 3 31 99000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Развитие и совершенствование деятельности единых дежурно-диспетчерских служб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31 S2830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180,0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31 S2830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180,0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Ликвидация несанкционированных свалок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04 3 42 00000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2 000,0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04 3 42 99000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2 000,0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04 3 42 99000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2 000,0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Подпрограмма "Профилактика терроризма и экстремизма"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04 4 00 00000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Участие в научно-профилактических конференциях и сборах на тему "Проблемные вопросы профилактики терроризма, минимизации и (или) ликвидации последствий проявлений терроризма"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04 4 11 00000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04 4 11 99000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04 4 11 99000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Муниципальная программа муниципального округа "Инта" Республики Коми "Муниципальное управление"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198 319,6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116 795,6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131 558,5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Содержание, ремонт и управление муниципального имущества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1 503,4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203,4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203,4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1 300,0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1 300,0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Поддержание работоспособности инфраструктуры связи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11 S2840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203,4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203,4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203,4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11 S2840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203,4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203,4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203,4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Обслуживание муниципального долга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05 0 21 00000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2 625,0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10 500,0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8 400,0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05 0 21 99000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2 625,0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10 500,0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8 400,0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05 0 21 99000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700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2 625,0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10 500,0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8 400,0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174 192,8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99 679,1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115 400,9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161 554,0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87 040,3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102 762,1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149 440,0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87 040,3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102 762,1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</w:t>
            </w:r>
            <w:r>
              <w:t>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11 649,0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S2851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12 638,8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12 638,8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12 638,8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S2851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12 638,8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12 638,8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12 638,8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9 075,8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9 075,8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2 140,0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6 935,8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Пенсии за выслугу лет лицам, замещавшим должности муниципальных служащих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10 830,7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6 315,3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7 450,7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05 0 53 99000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10 830,7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6 315,3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7 450,7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05 0 53 99000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10 830,7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6 315,3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7 450,7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Выплаты лицам, имеющим звание </w:t>
            </w:r>
            <w:r>
              <w:t>"Почетный гражданин города Инты"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05 0 54 00000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92,0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97,8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103,5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05 0 54 99000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92,0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97,8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103,5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05 0 54 99000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92,0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97,8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103,5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Муниципальная программа муниципального округа "Инта" Республики Коми "Формирование современной городской среды"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09 0 00 00000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27 961,3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26 412,7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26 557,1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Формирование современной городской среды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09 0 13 00000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871,5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09 0 13 99000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871,5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09 0 13 99000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871,5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09 0 И4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27 089,8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26 412,7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26 557,1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Поддержка муниципальных программ формирования современной городской среды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09 0 И4 55550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27 089,8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26 412,7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26 557,1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09 0 И4 55550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27 089,8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26 412,7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26 557,1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Муниципальная программа муниципального округа "Инта" Республики Коми "Профилактика правонарушений и обеспечение общественной безопасности"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10 0 00 00000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1 560,0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1 560,0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1 560,0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Содержание и модернизация аппаратно-программного комплекса "Безопасный город"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10 0 12 00000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1 400,0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10 0 12 99000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1 400,0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10 0 12 99000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1 400,0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Содействие правоохранительным органам в обеспечении общественного порядка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10 0 13 00000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10 0 13 99000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10 0 13 99000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Непрограммные направления деятельности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8 415,3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6 911,8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7 096,1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Резервный фонд администрации муниципального округа "Инта" Республики Коми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99 0 00 00970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658,0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99 0 00 00970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658,0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Подготовка и проведение выборов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99 0 00 00990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99 0 00 00990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99 0 00 51180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612,0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681,4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864,8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99 0 00 51180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537,0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606,4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789,8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99 0 00 51180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75,0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75,0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75,0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99 0 00 51200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275,5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11,4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99 0 00 51200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275,5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11,4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49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пунктами 11</w:t>
              </w:r>
            </w:hyperlink>
            <w:r>
              <w:t xml:space="preserve"> и </w:t>
            </w:r>
            <w:hyperlink r:id="rId50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12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99 0 00 73050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3 811,4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3 811,4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3 811,4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</w:t>
            </w:r>
            <w:r>
              <w:t>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99 0 00 73050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3 711,4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3 711,4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3 711,4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99 0 00 73050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51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подпунктом "а" пункта 5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99 0 00 73070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166,6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166,6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166,6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99 0 00 73070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161,6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161,6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161,6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99 0 00 73070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52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пунктом 4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</w:t>
            </w:r>
            <w:r>
              <w:t>венными полномочиями Республики Коми"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99 0 00 73080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1 835,0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1 835,0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1 835,0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99 0 00 73080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1 818,1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1 818,1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1 818,1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</w:t>
            </w:r>
            <w:r>
              <w:t>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99 0 00 73080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16,9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99 0 00 73120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166,6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166,6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166,6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</w:t>
            </w:r>
            <w:r>
              <w:t>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99 0 00 73120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161,6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161,6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161,6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99 0 00 73120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53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пунктом 8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99 0 00 73140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16,2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99 0 00 73140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16,1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99 0 00 73140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0,1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54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пунктом 6 статьи 1</w:t>
              </w:r>
            </w:hyperlink>
            <w:r>
              <w:t xml:space="preserve">, </w:t>
            </w:r>
            <w:hyperlink r:id="rId55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статьями 2</w:t>
              </w:r>
            </w:hyperlink>
            <w:r>
              <w:t xml:space="preserve">, </w:t>
            </w:r>
            <w:hyperlink r:id="rId56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2(1)</w:t>
              </w:r>
            </w:hyperlink>
            <w:r>
              <w:t xml:space="preserve"> и </w:t>
            </w:r>
            <w:hyperlink r:id="rId57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3</w:t>
              </w:r>
            </w:hyperlink>
            <w:r>
              <w:t xml:space="preserve"> Закона</w:t>
            </w:r>
            <w:r>
              <w:t xml:space="preserve"> Республики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99 0 00 73150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43,5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43,5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43,5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99 0 00 73150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35,5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35,5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35,5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Закупка товаров, работ </w:t>
            </w:r>
            <w:r>
              <w:t>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99 0 00 73150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58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пунктом 7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государствен</w:t>
            </w:r>
            <w:r>
              <w:t>ными полномочиями Республики Коми"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99 0 00 73170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97,4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97,4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97,4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>
              <w:t xml:space="preserve">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99 0 00 73170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96,8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96,8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96,8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99 0 00 73170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Осуществление государственных полномочий Республики Коми, предусмотренных </w:t>
            </w:r>
            <w:hyperlink r:id="rId59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пунктом 13 статьи 1</w:t>
              </w:r>
            </w:hyperlink>
            <w:r>
              <w:t xml:space="preserve"> Закона Республики Коми "О наделении органов местного самоуправления в Республике Коми отдельными государс</w:t>
            </w:r>
            <w:r>
              <w:t>твенными полномочиями Республики Коми"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99 0 00 73180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69,3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69,3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69,3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>
              <w:t>ными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99 0 00 73180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68,8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68,8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68,8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99 0 00 73180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0,5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Субвенции на осуществление государственных полномочий Республики Коми, предусмотренных </w:t>
            </w:r>
            <w:hyperlink r:id="rId60" w:tooltip="Закон Республики Коми от 01.12.2015 N 115-РЗ (ред. от 30.12.2025) &quot;О наделении органов местного самоуправления в Республике Коми отдельными государственными полномочиями Республики Коми&quot; (принят ГС РК 19.11.2015) (вместе с &quot;Методикой расчета размера субвенции,">
              <w:r>
                <w:rPr>
                  <w:color w:val="0000FF"/>
                </w:rPr>
                <w:t>пунктом 14 статьи 1</w:t>
              </w:r>
            </w:hyperlink>
            <w:r>
              <w:t xml:space="preserve"> Закона Республик</w:t>
            </w:r>
            <w:r>
              <w:t>и Коми "О наделении органов местного самоуправления в Республике Коми отдельными государственными полномочиями Республики Коми"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99 0 00 73195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13,9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99 0 00 73195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Закупка товаров, работ </w:t>
            </w:r>
            <w:r>
              <w:t>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923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99 0 00 73195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0,1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  <w:outlineLvl w:val="1"/>
            </w:pPr>
            <w:r>
              <w:t>ОТДЕЛ СПОРТА АДМИНИСТРАЦИИ МУНИЦИПАЛЬНОГО ОКРУГА "ИНТА"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220 088,7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160 064,1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174 796,9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Муниципальная программа муниципального округа "Инта"</w:t>
            </w:r>
            <w:r>
              <w:t xml:space="preserve"> Республики Коми "Энергосбережение и повышение энергетической эффективности"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01 0 00 00000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Мероприятия по установке, замене, поверке приборов учета энергетических ресурсов и воды муниципальных учреждений (организаций)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01 0 14 00000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01 0 14 99000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01 0 14 99000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Муниципальная программа муниципального округа "Инта"</w:t>
            </w:r>
            <w:r>
              <w:t xml:space="preserve"> Республики Коми "Безопасность"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Подпрограмма "Обеспечение противопожарной безопасности"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Обеспечение первичных мер пожарной безопасности муниципальных учреждений (организаций)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04 1 21 00000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04 1 21 99000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04 1 21 99000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Муниципальная программа муниципального округа "Инта"</w:t>
            </w:r>
            <w:r>
              <w:t xml:space="preserve"> Республики Коми "Развитие физической культуры и спорта"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219 763,7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160 064,1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174 796,9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128 966,1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110 168,4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115 966,7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06 0 11 11000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46 141,3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27 343,7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33 142,0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46 141,3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27 343,7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33 142,0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11 S2700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24 530,8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24 530,8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24 530,8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11 S2700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24 530,8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24 530,8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24 530,8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11 S2851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</w:t>
            </w:r>
            <w:r>
              <w:t xml:space="preserve"> 064,0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58 064,0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58 064,0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11 S2851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58 064,0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58 064,0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58 064,0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11 S2852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11 S2852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230,0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Укрепление материально-технической базы муниципальных учреждений (организаций)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12 S2090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12 S2090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Организация и проведение комплекса мероприятий физкультурно-спортивного и спортивно-массового характера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685,0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06 0 13 99000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685,0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</w:t>
            </w:r>
            <w:r>
              <w:t>ми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06 0 13 99000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06 0 13 99000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485,0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10 735,3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5 591,5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6 587,3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06 0 31 11000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10 682,5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5 538,7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6 534,5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10 395,5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5 538,7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6 534,5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</w:t>
            </w:r>
            <w:r>
              <w:t>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287,0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31 S2851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52,8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52,8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52,8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31 S2851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52,8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52,8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52,8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78 427,3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44 154,2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52 092,9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06 0 32 11000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78 412,3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44 154,2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52 092,9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</w:t>
            </w:r>
            <w:r>
              <w:t>равления государственными внебюджетными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06 0 32 11000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77 876,6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44 154,2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52 092,9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06 0 32 11000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535,7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Денежные вознаграждения для одаренных детей и талантливой молодежи сферы физической культуры и спорта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06 0 33 99000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06 0 33 99000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Муниципальная программа муниципального округа "Инта</w:t>
            </w:r>
            <w:r>
              <w:t>" Республики Коми "Развитие образования"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75,0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Подпрограмма "Дети и молодежь"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75,0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Осуществление процесса оздоровления и отдыха детей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08 2 12 00000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75,0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08 2 12 99000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75,0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939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08 2 12 99000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75,0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  <w:outlineLvl w:val="1"/>
            </w:pPr>
            <w:r>
              <w:t>ОТДЕЛ КУЛЬТУРЫ АДМИНИСТРАЦИИ МУНИЦИПАЛЬНОГО ОКРУГА "ИНТА"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281 553,1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197 933,1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212 535,8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Муниципальная программа муниципального округа "Инта" Республики Коми "Безопасность"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1 253,0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Подпрограмма "Обеспечение противопожарной безопасности"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1 253,0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Обеспечение первичных мер пожарной безопасности муниципальных учреждений (организаций)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04 1 21 00000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1 253,0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Обеспечение пожарной безопасности муниципальных учреждений сферы культуры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21 S2150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1 253,0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21 S2150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1 253,0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Муниципальная программа муниципального округа "Инта" Республики Коми "Развитие культуры и искусства"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280 300,1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197 933,1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212 535,8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258 106,2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191 465,7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204 947,6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07 0 11 11000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117 686,4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51 045,9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64 527,8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117 686,4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51 045,9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64 527,8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11 S2690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105 254,6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105 254,6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105 254,6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11 S2690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105 254,6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105 254,6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105 254,6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11 S2700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14 329,0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14 329,0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14 329,0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</w:t>
            </w:r>
            <w:r>
              <w:t>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11 S2700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14 329,0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14 329,0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14 329,0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11 S2851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20 663,0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20 663,0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20 663,0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11 S2851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20 663,0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20 663,0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20 663,0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11 S2852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17</w:t>
            </w:r>
            <w:r>
              <w:t>3,2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173,2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173,2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11 S2852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173,2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173,2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173,2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Организация общественно значимых мероприятий, реализация новых проектов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07 0 12 99000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950,0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Укрепление материально-технической базы муниципальных учреждений (организаций)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07 0 21 00000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8 631,9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22,8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22,8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07 0 21 99000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3 355,1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07 0 21 99000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3 355,1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Укрепление материально-технической базы муниципальных учреждений сферы культуры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21 L4670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5 138,1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21 L4670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5 138,1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Поддержка отрасли культуры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21 L5193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93,0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21 L5193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93,0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мероприятий по увековечению памяти погибших при защите Отечества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21 S2050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45,6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22,8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22,8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21 S2050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45,6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22,8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22,8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07 0 31 00000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12 462,0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6 294,6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7 415,4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07 0 31 11000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12 401,2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6 233,8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7 354,6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</w:t>
            </w:r>
            <w:r>
              <w:t>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07 0 31 11000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11 634,5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6 233,8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7 354,6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07 0 31 11000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766,7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31 S2851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31 S2851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Денежные вознаграждения для одаренных детей и талантливой молодежи сферы культуры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07 0 32 00000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07 0 32 99000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956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07 0 32 99000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  <w:outlineLvl w:val="1"/>
            </w:pPr>
            <w:r>
              <w:t>ОТДЕЛ ПО УПРАВЛЕНИЮ МУНИЦИПАЛЬНЫМ ИМУЩЕСТВОМ АДМИНИСТРАЦИИ МУНИЦИПАЛЬНОГО ОКРУГА "ИНТА"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922 609,3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13 620,6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16 001,6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Муниципальная программа муниципального округа "Инта" Республики Коми "</w:t>
            </w:r>
            <w:r>
              <w:t>Жилищно-коммунальное хозяйство и развитие транспортной системы"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852 353,4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Повышение уровня благоустройства и качества городской среды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03 0 25 00000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3 900,5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03 0 25 99000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3 900,5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03 0 25 99000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400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3 900,5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Строительство, реконструкция (модернизация), капитальный ремонт, ремонт и техперевооружение объектов коммунального хозяйства, системы коммунальной инфраструктуры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842 546,2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мероприятий по модернизации систем коммунальной инфраструктуры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03 0 31 09505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504 567,5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03 0 31 09505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400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504 567,5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мероприятий по модернизации систем коммунальной инфраструктуры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03 0 31 09605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277 420,0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03 0 31 09605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400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277 420,0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1 598,5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1 598,5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31 S9605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58 960,2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31 S9605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400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58 960,2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Строительство станции водоподготовки на головных водозаборных сооружениях г. Инта, в том числе разработка проектно-сметной документации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03 0 34 00000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5 906,7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03 0 34 99000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5 906,7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03 0 34 99000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400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5 906,7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Муниципальная программа муниципального округа "Инта" Республики Коми "Безопасность"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409,7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Подпрограмма "</w:t>
            </w:r>
            <w:r>
              <w:t>Обеспечение противопожарной безопасности"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409,7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Обеспечение первичных мер пожарной безопасности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04 1 11 00000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409,7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04 1 11 99000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409,7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04 1 11 99000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409,7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Муниципальная программа муниципального округа "Инта" Республики Коми "Муниципальное управление"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69 846,2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13 620,6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16 001,6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Содержание, ремонт и управление муниципального имущества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46 117,2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26 962,2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26 473,7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488,5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Нивелирование последствий ликвидации градообразующего предприятия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11 S2610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19 155,0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11 S2610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400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19 155,0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Организация проведения комплексных кадастровых работ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13 S2080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13 S2080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Подготовка проектов межевания территории для выполнения комплексных кадастровых работ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05 0 14 00000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108,0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108,0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Подготовка проектов межевания территории для выполнения комплексных кадастровых работ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14 S2081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108,0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108,0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14 S2081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108,0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108,0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3 738,9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2 143,3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2 528,6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3 738,9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2 143,3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2 528,6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3 738,9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2 143,3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2 528,6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19 990,0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11 099,4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13 095,0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05 0 52 11000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19 990,0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11 099,4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13 095,0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05 0 52 11000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19 079,5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11 099,4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13 095,0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05 0 52 11000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833,1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05 0 52 11000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74,3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963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05 0 52 11000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3,1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  <w:outlineLvl w:val="1"/>
            </w:pPr>
            <w:r>
              <w:t>ОТДЕЛ ОБРАЗОВАНИЯ АДМИНИСТРАЦИИ МУНИЦИПАЛЬНОГО ОКРУГА "ИНТА"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1 060 224,5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1 040 849,5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1 077 006,0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Муниципальная программа муниципального округа "Инта" Республики Коми "Энергосбережение и повышение энергетической эффективности"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01 0 00 00000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Мероприятия по установке, замене, поверке приборов учета энергетических ресурсов и воды муниципальных учреждений (организаций)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01 0 14 00000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01 0 14 99000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01 0 14 99000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Муниципальная программа муниципального округа "Инта" Республики Коми "Безопасность"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Подпрограмма "</w:t>
            </w:r>
            <w:r>
              <w:t>Обеспечение противопожарной безопасности"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Обеспечение первичных мер пожарной безопасности муниципальных учреждений (организаций)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04 1 21 00000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04 1 21 99000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04 1 21 99000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Муниципальная программа муниципального округа "Инта" Республики Коми "Развитие образования"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1 060 004,5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1 040 849,5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1 077 006,0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Подпрограмма "Развитие системы дошкольного, общего и дополнительного образования"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914 559,9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957 718,6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980 793,4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845 966,5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891 552,0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915 616,4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08 1 11 11000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80 648,5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126 234,0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150 298,3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80 648,5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126 234,0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150 298,3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муниципальными дошкольными и муниципальными общеобразовательными организациями в Республике Коми обр</w:t>
            </w:r>
            <w:r>
              <w:t>азовательных программ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08 1 11 73010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588 639,8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588 639,8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588 639,8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08 1 11 73010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588 639,8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588 639,8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588 639,8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11 S2700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33 682,3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33 682,3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33 682,3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11 S2700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33 682,3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33 682,3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33 682,3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11 S2851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141 987,8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141 987,8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141 987,8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11 S2851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141 987,8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141 987,8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141 987,8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Оказание муниципальных услуг (выполнение работ) муниципальными учреждениями (организациями)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11 S2852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1 008,2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1 008,2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1 008,2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11 S2852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1 008,2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1 008,2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1 008,2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4 060</w:t>
            </w:r>
            <w:r>
              <w:t>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4 060,0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08 1 13 73020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4 060,0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08 1 13 73020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76,0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08 1 13 73020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3 984,0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4 060,0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4 060,0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Организация бесплатного горячего питания обучающихся, получающих начальное общее образование в образовательных организациях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08 1 14 00000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15 114,1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14 352,0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13 336,0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Организация бесплатного горячего питания обучающихся, получающих начальное общее обра</w:t>
            </w:r>
            <w:r>
              <w:t>зование в образовательных организациях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14 L3040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15 114,1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14 352,0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13 336,0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14 L3040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15 114,1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14 352,0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13 336,0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Укрепление материально-технической базы муниципальных учреждений (организаций)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08 1 22 00000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670,1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08 1 22 99000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670,1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08 1 22 99000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670,1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Мероприятия по обеспечению доступной среды для детей с ограниченными возможностями здоровья в образовательных организациях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 xml:space="preserve">08 1 </w:t>
            </w:r>
            <w:r>
              <w:t>31 00000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118,0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08 1 31 99000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118,0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08 1 31 99000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118,0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Обеспечение питанием детей с ограниченными возможностями здоровья, обучающихся в общеобразовательных организациях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08 1 33 00000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486,0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08 1 33 99000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486,0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08 1 33 99000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486,0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Региональный проект "Педагоги и наставники"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Ю6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47 645,1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47 754,5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47 781,1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Ю6 50500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1 104,1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1 141,7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1 141,0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Ю6 50500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1 104,1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1 141,7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1 141,0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Обеспечение деятельности советников директора по воспитанию и взаимодействию с детскими общественными объединениями </w:t>
            </w:r>
            <w:r>
              <w:t>в общеобразовательных организациях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Ю6 51790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3 054,0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3 119,3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3 158,0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Ю6 51790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3 054,0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3 119,3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3 158,0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 xml:space="preserve">Ежемесячное денежное вознаграждение за классное руководство педагогическим работникам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</w:t>
            </w:r>
            <w:r>
              <w:t>программы среднего общего образования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Ю6 53030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43 487,0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43 493,5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43 482,1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1 Ю6 53030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43 487,0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43 493,5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43 482,1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Подпрограмма "</w:t>
            </w:r>
            <w:r>
              <w:t>Дети и молодежь"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6 579,3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1 834,7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1 834,7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Осуществление процесса оздоровления и отдыха детей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08 2 12 00000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3 129,3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1 684,7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1 684,7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08 2 12 99000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1 444,6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08 2 12 99000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1 444,6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Мероприятия по проведению оздоровительной кампании детей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12 S2040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1 684,7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1 684,7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1 684,7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12 S2040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1 684,7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1 684,7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1 684,7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08 2 22 00000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2 800,0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08 2 22 99000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2 800,0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08 2 22 99000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2 800,0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Создание условий для выявления одаренных детей и талантливой молодежи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08 2 31 00000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08 2 31 99000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08 2 31 99000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08 2 31 99000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280,0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Денежные вознаграждения для одаренных детей и талантливой молодежи сферы образования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08 2 32 00000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08 2 32 99000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08 2 32 99000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Создание условий для развития деятельности муниципальных образовательных организаций в области физического воспитания и спорта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08 2 33 00000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08 2 33 99000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08 2 33 99000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600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Подпрограмма "Обеспечение реализации муниципальной программы"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138 865,3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81 296,3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94 377,9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4 811,0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2 726,5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3 216,8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08 3 11 11000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4 811,0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2 726,5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3 216,8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4 739,9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2 726,5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3 216,8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71,1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132 962,3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77 569,8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90 161,1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08 3 12 11000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125 424,7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70 032,2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82 623,5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08 3 12 11000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119 298,1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70 032,2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82 623,5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</w:t>
            </w:r>
            <w:r>
              <w:t>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08 3 12 11000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5 246,4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08 3 12 11000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675,0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08 3 12 11000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205,2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Реализация иных функций связанных с муниципальным управлением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12 S2851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7 537,6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7 537,6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7 537,6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12 S2851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7 537,6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7 537,6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7 537,6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Укрепление материально-технической базы муниципальных учреждений (организаций)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08 3 13 00000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92,0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08 3 13 99000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92,0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08 3 13 99000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92,0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</w:t>
            </w:r>
            <w:r>
              <w:t>ленных пунктах или поселках городского типа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08 3 14 00000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</w:t>
            </w:r>
            <w:r>
              <w:t xml:space="preserve">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08 3 14 73190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975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08 3 14 73190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300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1 000,0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  <w:outlineLvl w:val="1"/>
            </w:pPr>
            <w:r>
              <w:t>ФИНАНСОВОЕ УПРАВЛЕНИЕ АДМИНИСТРАЦИИ МУНИЦИПАЛЬНОГО ОКРУГА "ИНТА"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992</w:t>
            </w:r>
          </w:p>
        </w:tc>
        <w:tc>
          <w:tcPr>
            <w:tcW w:w="1701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35 850,1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38 125,6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65 091,7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Муниципальная программа муниципального округа "Инта" Республики Коми "Муниципальное управление"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992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32 308,1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15 425,6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18 191,7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Обслуживание муниципального долга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992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05 0 21 00000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992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05 0 21 99000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992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05 0 21 99000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700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16,5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исполнение судебных актов по искам к муниципальному округу "Инта" Республики Коми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992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05 0 22 00000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5 000,0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реализацию основного мероприятия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992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05 0 22 99000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5 000,0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992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05 0 22 99000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106,7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992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05 0 22 99000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4 893,3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992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27 291,6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15 419,4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18 191,7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992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05 0 51 11000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27 291,6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15 419,4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18 191,7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992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100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26 443,0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15 419,4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18</w:t>
            </w:r>
            <w:r>
              <w:t xml:space="preserve"> 191,7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992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200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783,6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992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05 0 51 11000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65,0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Непрограммные направления деятельности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992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99 0 00 00000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3 542,0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22 700,0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46 900,0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Резервный фонд администрации муниципального округа "Инта" Республики Коми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992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99 0 00 00970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3 342,0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992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99 0 00 00970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3 342,0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4 000,0</w:t>
            </w: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Резерв средств на реализацию инициативных проектов в муниципальном округа "Инта" Республики Коми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992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99 0 00 00980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Иные бюджетные ассигнования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992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99 0 00 00980</w:t>
            </w:r>
          </w:p>
        </w:tc>
        <w:tc>
          <w:tcPr>
            <w:tcW w:w="567" w:type="dxa"/>
          </w:tcPr>
          <w:p w:rsidR="00EA6591" w:rsidRDefault="00F05D64">
            <w:pPr>
              <w:pStyle w:val="ConsPlusNormal0"/>
            </w:pPr>
            <w:r>
              <w:t>800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350" w:type="dxa"/>
          </w:tcPr>
          <w:p w:rsidR="00EA6591" w:rsidRDefault="00F05D64">
            <w:pPr>
              <w:pStyle w:val="ConsPlusNormal0"/>
              <w:jc w:val="both"/>
            </w:pPr>
            <w:r>
              <w:t>Условно утверждаемые (утвержденные) расходы</w:t>
            </w:r>
          </w:p>
        </w:tc>
        <w:tc>
          <w:tcPr>
            <w:tcW w:w="694" w:type="dxa"/>
          </w:tcPr>
          <w:p w:rsidR="00EA6591" w:rsidRDefault="00F05D64">
            <w:pPr>
              <w:pStyle w:val="ConsPlusNormal0"/>
            </w:pPr>
            <w:r>
              <w:t>992</w:t>
            </w:r>
          </w:p>
        </w:tc>
        <w:tc>
          <w:tcPr>
            <w:tcW w:w="1701" w:type="dxa"/>
          </w:tcPr>
          <w:p w:rsidR="00EA6591" w:rsidRDefault="00F05D64">
            <w:pPr>
              <w:pStyle w:val="ConsPlusNormal0"/>
            </w:pPr>
            <w:r>
              <w:t>99 0 00 99990</w:t>
            </w:r>
          </w:p>
        </w:tc>
        <w:tc>
          <w:tcPr>
            <w:tcW w:w="56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18 700,0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42 900,0</w:t>
            </w:r>
          </w:p>
        </w:tc>
      </w:tr>
    </w:tbl>
    <w:p w:rsidR="00EA6591" w:rsidRDefault="00EA6591">
      <w:pPr>
        <w:pStyle w:val="ConsPlusNormal0"/>
        <w:sectPr w:rsidR="00EA6591">
          <w:headerReference w:type="default" r:id="rId61"/>
          <w:footerReference w:type="default" r:id="rId62"/>
          <w:headerReference w:type="first" r:id="rId63"/>
          <w:footerReference w:type="first" r:id="rId6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F05D64">
      <w:pPr>
        <w:pStyle w:val="ConsPlusNormal0"/>
        <w:jc w:val="right"/>
        <w:outlineLvl w:val="0"/>
      </w:pPr>
      <w:r>
        <w:t>Приложение 3</w:t>
      </w:r>
    </w:p>
    <w:p w:rsidR="00EA6591" w:rsidRDefault="00F05D64">
      <w:pPr>
        <w:pStyle w:val="ConsPlusNormal0"/>
        <w:jc w:val="right"/>
      </w:pPr>
      <w:r>
        <w:t>к решению</w:t>
      </w:r>
    </w:p>
    <w:p w:rsidR="00EA6591" w:rsidRDefault="00F05D64">
      <w:pPr>
        <w:pStyle w:val="ConsPlusNormal0"/>
        <w:jc w:val="right"/>
      </w:pPr>
      <w:r>
        <w:t>Совета муниципального округа "Инта</w:t>
      </w:r>
      <w:r>
        <w:t>"</w:t>
      </w:r>
    </w:p>
    <w:p w:rsidR="00EA6591" w:rsidRDefault="00F05D64">
      <w:pPr>
        <w:pStyle w:val="ConsPlusNormal0"/>
        <w:jc w:val="right"/>
      </w:pPr>
      <w:r>
        <w:t>Республики Коми</w:t>
      </w:r>
    </w:p>
    <w:p w:rsidR="00EA6591" w:rsidRDefault="00F05D64">
      <w:pPr>
        <w:pStyle w:val="ConsPlusNormal0"/>
        <w:jc w:val="right"/>
      </w:pPr>
      <w:r>
        <w:t>от 16 декабря 2025 г. N V-3/9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jc w:val="center"/>
      </w:pPr>
      <w:bookmarkStart w:id="5" w:name="P5174"/>
      <w:bookmarkEnd w:id="5"/>
      <w:r>
        <w:t>ИСТОЧНИКИ</w:t>
      </w:r>
    </w:p>
    <w:p w:rsidR="00EA6591" w:rsidRDefault="00F05D64">
      <w:pPr>
        <w:pStyle w:val="ConsPlusTitle0"/>
        <w:jc w:val="center"/>
      </w:pPr>
      <w:r>
        <w:t>ФИНАНСИРОВАНИЯ ДЕФИЦИТА БЮДЖЕТА МУНИЦИПАЛЬНОГО ОКРУГА</w:t>
      </w:r>
    </w:p>
    <w:p w:rsidR="00EA6591" w:rsidRDefault="00F05D64">
      <w:pPr>
        <w:pStyle w:val="ConsPlusTitle0"/>
        <w:jc w:val="center"/>
      </w:pPr>
      <w:r>
        <w:t>"ИНТА" РЕСПУБЛИКИ КОМИ НА 2026 ГОД И ПЛАНОВЫЙ ПЕРИОД</w:t>
      </w:r>
    </w:p>
    <w:p w:rsidR="00EA6591" w:rsidRDefault="00F05D64">
      <w:pPr>
        <w:pStyle w:val="ConsPlusTitle0"/>
        <w:jc w:val="center"/>
      </w:pPr>
      <w:r>
        <w:t>2027 И 2028 ГОДОВ</w:t>
      </w:r>
    </w:p>
    <w:p w:rsidR="00EA6591" w:rsidRDefault="00EA659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A65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591" w:rsidRDefault="00EA659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591" w:rsidRDefault="00EA659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6591" w:rsidRDefault="00F05D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6591" w:rsidRDefault="00F05D6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5" w:tooltip="Решение Совета муниципального округа &quot;Инта&quot; от 07.04.2026 N V-6/26 &quot;О внесении изменений в решение Совета муниципального округа &quot;Инта&quot; Республики Коми от 16.12.2025 N V-3/9 &quot;О бюджете муниципального округа &quot;Инта&quot; Республики Коми на 2026 год и плановый период 2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муниципального округа "Инта"</w:t>
            </w:r>
          </w:p>
          <w:p w:rsidR="00EA6591" w:rsidRDefault="00F05D64">
            <w:pPr>
              <w:pStyle w:val="ConsPlusNormal0"/>
              <w:jc w:val="center"/>
            </w:pPr>
            <w:r>
              <w:rPr>
                <w:color w:val="392C69"/>
              </w:rPr>
              <w:t>от 07.04.2026 N V-6/26)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591" w:rsidRDefault="00EA6591">
            <w:pPr>
              <w:pStyle w:val="ConsPlusNormal0"/>
            </w:pPr>
          </w:p>
        </w:tc>
      </w:tr>
    </w:tbl>
    <w:p w:rsidR="00EA6591" w:rsidRDefault="00EA6591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417"/>
        <w:gridCol w:w="1417"/>
        <w:gridCol w:w="1417"/>
      </w:tblGrid>
      <w:tr w:rsidR="00EA6591">
        <w:tc>
          <w:tcPr>
            <w:tcW w:w="4819" w:type="dxa"/>
            <w:vMerge w:val="restart"/>
          </w:tcPr>
          <w:p w:rsidR="00EA6591" w:rsidRDefault="00F05D64">
            <w:pPr>
              <w:pStyle w:val="ConsPlusNormal0"/>
              <w:jc w:val="center"/>
            </w:pPr>
            <w: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251" w:type="dxa"/>
            <w:gridSpan w:val="3"/>
          </w:tcPr>
          <w:p w:rsidR="00EA6591" w:rsidRDefault="00F05D64">
            <w:pPr>
              <w:pStyle w:val="ConsPlusNormal0"/>
              <w:jc w:val="center"/>
            </w:pPr>
            <w:r>
              <w:t>Сумма (тыс. рублей)</w:t>
            </w:r>
          </w:p>
        </w:tc>
      </w:tr>
      <w:tr w:rsidR="00EA6591">
        <w:tc>
          <w:tcPr>
            <w:tcW w:w="4819" w:type="dxa"/>
            <w:vMerge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2028 год</w:t>
            </w:r>
          </w:p>
        </w:tc>
      </w:tr>
      <w:tr w:rsidR="00EA6591">
        <w:tc>
          <w:tcPr>
            <w:tcW w:w="4819" w:type="dxa"/>
          </w:tcPr>
          <w:p w:rsidR="00EA6591" w:rsidRDefault="00F05D64">
            <w:pPr>
              <w:pStyle w:val="ConsPlusNormal0"/>
              <w:jc w:val="both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123 374,5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-16 650,0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-8 400,0</w:t>
            </w:r>
          </w:p>
        </w:tc>
      </w:tr>
      <w:tr w:rsidR="00EA6591">
        <w:tc>
          <w:tcPr>
            <w:tcW w:w="4819" w:type="dxa"/>
          </w:tcPr>
          <w:p w:rsidR="00EA6591" w:rsidRDefault="00F05D64">
            <w:pPr>
              <w:pStyle w:val="ConsPlusNormal0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32 500,0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-8 400,0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-8 400,0</w:t>
            </w:r>
          </w:p>
        </w:tc>
      </w:tr>
      <w:tr w:rsidR="00EA6591">
        <w:tc>
          <w:tcPr>
            <w:tcW w:w="4819" w:type="dxa"/>
          </w:tcPr>
          <w:p w:rsidR="00EA6591" w:rsidRDefault="00F05D64">
            <w:pPr>
              <w:pStyle w:val="ConsPlusNormal0"/>
              <w:jc w:val="both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32 500,0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0,0</w:t>
            </w:r>
          </w:p>
        </w:tc>
      </w:tr>
      <w:tr w:rsidR="00EA6591">
        <w:tc>
          <w:tcPr>
            <w:tcW w:w="4819" w:type="dxa"/>
          </w:tcPr>
          <w:p w:rsidR="00EA6591" w:rsidRDefault="00F05D64">
            <w:pPr>
              <w:pStyle w:val="ConsPlusNormal0"/>
              <w:jc w:val="both"/>
            </w:pPr>
            <w: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32 500,0</w:t>
            </w: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41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4819" w:type="dxa"/>
          </w:tcPr>
          <w:p w:rsidR="00EA6591" w:rsidRDefault="00F05D64">
            <w:pPr>
              <w:pStyle w:val="ConsPlusNormal0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-8 400,0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-8 400,0</w:t>
            </w:r>
          </w:p>
        </w:tc>
      </w:tr>
      <w:tr w:rsidR="00EA6591">
        <w:tc>
          <w:tcPr>
            <w:tcW w:w="4819" w:type="dxa"/>
          </w:tcPr>
          <w:p w:rsidR="00EA6591" w:rsidRDefault="00F05D64">
            <w:pPr>
              <w:pStyle w:val="ConsPlusNormal0"/>
              <w:jc w:val="both"/>
            </w:pPr>
            <w: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-8 400,0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-8 400,0</w:t>
            </w:r>
          </w:p>
        </w:tc>
      </w:tr>
      <w:tr w:rsidR="00EA6591">
        <w:tc>
          <w:tcPr>
            <w:tcW w:w="4819" w:type="dxa"/>
          </w:tcPr>
          <w:p w:rsidR="00EA6591" w:rsidRDefault="00F05D64">
            <w:pPr>
              <w:pStyle w:val="ConsPlusNormal0"/>
              <w:jc w:val="both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-8 250,0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-8 250,0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0,0</w:t>
            </w:r>
          </w:p>
        </w:tc>
      </w:tr>
      <w:tr w:rsidR="00EA6591">
        <w:tc>
          <w:tcPr>
            <w:tcW w:w="4819" w:type="dxa"/>
          </w:tcPr>
          <w:p w:rsidR="00EA6591" w:rsidRDefault="00F05D64">
            <w:pPr>
              <w:pStyle w:val="ConsPlusNormal0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-8 250,0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-8 250,0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0,0</w:t>
            </w:r>
          </w:p>
        </w:tc>
      </w:tr>
      <w:tr w:rsidR="00EA6591">
        <w:tc>
          <w:tcPr>
            <w:tcW w:w="4819" w:type="dxa"/>
          </w:tcPr>
          <w:p w:rsidR="00EA6591" w:rsidRDefault="00F05D64">
            <w:pPr>
              <w:pStyle w:val="ConsPlusNormal0"/>
              <w:jc w:val="both"/>
            </w:pPr>
            <w: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-8 250,0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-8 250,0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0,0</w:t>
            </w:r>
          </w:p>
        </w:tc>
      </w:tr>
      <w:tr w:rsidR="00EA6591">
        <w:tc>
          <w:tcPr>
            <w:tcW w:w="4819" w:type="dxa"/>
          </w:tcPr>
          <w:p w:rsidR="00EA6591" w:rsidRDefault="00F05D64">
            <w:pPr>
              <w:pStyle w:val="ConsPlusNormal0"/>
              <w:jc w:val="both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99 124,5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0,0</w:t>
            </w:r>
          </w:p>
        </w:tc>
      </w:tr>
      <w:tr w:rsidR="00EA6591">
        <w:tc>
          <w:tcPr>
            <w:tcW w:w="4819" w:type="dxa"/>
          </w:tcPr>
          <w:p w:rsidR="00EA6591" w:rsidRDefault="00F05D64">
            <w:pPr>
              <w:pStyle w:val="ConsPlusNormal0"/>
              <w:jc w:val="both"/>
            </w:pPr>
            <w:r>
              <w:t>Увеличение ост</w:t>
            </w:r>
            <w:r>
              <w:t>атков средств бюджетов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-2 821 882,5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-1 732 394,5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-1 837 846,6</w:t>
            </w:r>
          </w:p>
        </w:tc>
      </w:tr>
      <w:tr w:rsidR="00EA6591">
        <w:tc>
          <w:tcPr>
            <w:tcW w:w="4819" w:type="dxa"/>
          </w:tcPr>
          <w:p w:rsidR="00EA6591" w:rsidRDefault="00F05D64">
            <w:pPr>
              <w:pStyle w:val="ConsPlusNormal0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-2 821 882,5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-1 732 394,5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-1 837 846,6</w:t>
            </w:r>
          </w:p>
        </w:tc>
      </w:tr>
      <w:tr w:rsidR="00EA6591">
        <w:tc>
          <w:tcPr>
            <w:tcW w:w="4819" w:type="dxa"/>
          </w:tcPr>
          <w:p w:rsidR="00EA6591" w:rsidRDefault="00F05D64">
            <w:pPr>
              <w:pStyle w:val="ConsPlusNormal0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-2 821 882,5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-1 732 394,5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-1 837 846,6</w:t>
            </w:r>
          </w:p>
        </w:tc>
      </w:tr>
      <w:tr w:rsidR="00EA6591">
        <w:tc>
          <w:tcPr>
            <w:tcW w:w="4819" w:type="dxa"/>
          </w:tcPr>
          <w:p w:rsidR="00EA6591" w:rsidRDefault="00F05D64">
            <w:pPr>
              <w:pStyle w:val="ConsPlusNormal0"/>
              <w:jc w:val="both"/>
            </w:pPr>
            <w: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-2 821 882,5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-1 732 394,5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-1 837 846,6</w:t>
            </w:r>
          </w:p>
        </w:tc>
      </w:tr>
      <w:tr w:rsidR="00EA6591">
        <w:tc>
          <w:tcPr>
            <w:tcW w:w="4819" w:type="dxa"/>
          </w:tcPr>
          <w:p w:rsidR="00EA6591" w:rsidRDefault="00F05D64">
            <w:pPr>
              <w:pStyle w:val="ConsPlusNormal0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2 921 007,0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1 732 394,5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1 837 846,6</w:t>
            </w:r>
          </w:p>
        </w:tc>
      </w:tr>
      <w:tr w:rsidR="00EA6591">
        <w:tc>
          <w:tcPr>
            <w:tcW w:w="4819" w:type="dxa"/>
          </w:tcPr>
          <w:p w:rsidR="00EA6591" w:rsidRDefault="00F05D64">
            <w:pPr>
              <w:pStyle w:val="ConsPlusNormal0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2 921 007,0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1 732 394,5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1 837 846,6</w:t>
            </w:r>
          </w:p>
        </w:tc>
      </w:tr>
      <w:tr w:rsidR="00EA6591">
        <w:tc>
          <w:tcPr>
            <w:tcW w:w="4819" w:type="dxa"/>
          </w:tcPr>
          <w:p w:rsidR="00EA6591" w:rsidRDefault="00F05D64">
            <w:pPr>
              <w:pStyle w:val="ConsPlusNormal0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2 921 007,0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1 732 394,5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1 837 846,6</w:t>
            </w:r>
          </w:p>
        </w:tc>
      </w:tr>
      <w:tr w:rsidR="00EA6591">
        <w:tc>
          <w:tcPr>
            <w:tcW w:w="4819" w:type="dxa"/>
          </w:tcPr>
          <w:p w:rsidR="00EA6591" w:rsidRDefault="00F05D64">
            <w:pPr>
              <w:pStyle w:val="ConsPlusNormal0"/>
              <w:jc w:val="both"/>
            </w:pPr>
            <w: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2 921 007,0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1 732 394,5</w:t>
            </w:r>
          </w:p>
        </w:tc>
        <w:tc>
          <w:tcPr>
            <w:tcW w:w="1417" w:type="dxa"/>
          </w:tcPr>
          <w:p w:rsidR="00EA6591" w:rsidRDefault="00F05D64">
            <w:pPr>
              <w:pStyle w:val="ConsPlusNormal0"/>
              <w:jc w:val="center"/>
            </w:pPr>
            <w:r>
              <w:t>1 837 846,6</w:t>
            </w:r>
          </w:p>
        </w:tc>
      </w:tr>
    </w:tbl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F05D64">
      <w:pPr>
        <w:pStyle w:val="ConsPlusNormal0"/>
        <w:jc w:val="right"/>
        <w:outlineLvl w:val="0"/>
      </w:pPr>
      <w:r>
        <w:t>Приложение 4</w:t>
      </w:r>
    </w:p>
    <w:p w:rsidR="00EA6591" w:rsidRDefault="00F05D64">
      <w:pPr>
        <w:pStyle w:val="ConsPlusNormal0"/>
        <w:jc w:val="right"/>
      </w:pPr>
      <w:r>
        <w:t>к решению</w:t>
      </w:r>
    </w:p>
    <w:p w:rsidR="00EA6591" w:rsidRDefault="00F05D64">
      <w:pPr>
        <w:pStyle w:val="ConsPlusNormal0"/>
        <w:jc w:val="right"/>
      </w:pPr>
      <w:r>
        <w:t>Совета муниципального округа "Инта"</w:t>
      </w:r>
    </w:p>
    <w:p w:rsidR="00EA6591" w:rsidRDefault="00F05D64">
      <w:pPr>
        <w:pStyle w:val="ConsPlusNormal0"/>
        <w:jc w:val="right"/>
      </w:pPr>
      <w:r>
        <w:t>Республики Коми</w:t>
      </w:r>
    </w:p>
    <w:p w:rsidR="00EA6591" w:rsidRDefault="00F05D64">
      <w:pPr>
        <w:pStyle w:val="ConsPlusNormal0"/>
        <w:jc w:val="right"/>
      </w:pPr>
      <w:r>
        <w:t>от 16 декабря 2025 г. N V-3/9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jc w:val="center"/>
      </w:pPr>
      <w:bookmarkStart w:id="6" w:name="P5270"/>
      <w:bookmarkEnd w:id="6"/>
      <w:r>
        <w:t>ПРОГРАММА</w:t>
      </w:r>
    </w:p>
    <w:p w:rsidR="00EA6591" w:rsidRDefault="00F05D64">
      <w:pPr>
        <w:pStyle w:val="ConsPlusTitle0"/>
        <w:jc w:val="center"/>
      </w:pPr>
      <w:r>
        <w:t>МУНИЦИПАЛЬНЫХ ВНУТРЕННИХ ЗАИМСТВОВАНИЙ</w:t>
      </w:r>
    </w:p>
    <w:p w:rsidR="00EA6591" w:rsidRDefault="00F05D64">
      <w:pPr>
        <w:pStyle w:val="ConsPlusTitle0"/>
        <w:jc w:val="center"/>
      </w:pPr>
      <w:r>
        <w:t>МУНИЦИПАЛЬНОГО ОКРУГА "ИНТА" РЕСПУБЛИКИ КОМИ</w:t>
      </w:r>
    </w:p>
    <w:p w:rsidR="00EA6591" w:rsidRDefault="00F05D64">
      <w:pPr>
        <w:pStyle w:val="ConsPlusTitle0"/>
        <w:jc w:val="center"/>
      </w:pPr>
      <w:r>
        <w:t>НА 2026 ГОД И ПЛАНОВЫЙ ПЕРИОД 2027 И 2028 ГОДОВ</w:t>
      </w:r>
    </w:p>
    <w:p w:rsidR="00EA6591" w:rsidRDefault="00EA659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A65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591" w:rsidRDefault="00EA659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591" w:rsidRDefault="00EA659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6591" w:rsidRDefault="00F05D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6591" w:rsidRDefault="00F05D6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 w:tooltip="Решение Совета муниципального округа &quot;Инта&quot; от 07.04.2026 N V-6/26 &quot;О внесении изменений в решение Совета муниципального округа &quot;Инта&quot; Республики Коми от 16.12.2025 N V-3/9 &quot;О бюджете муниципального округа &quot;Инта&quot; Республики Коми на 2026 год и плановый период 2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муниципального округа "Инта"</w:t>
            </w:r>
          </w:p>
          <w:p w:rsidR="00EA6591" w:rsidRDefault="00F05D64">
            <w:pPr>
              <w:pStyle w:val="ConsPlusNormal0"/>
              <w:jc w:val="center"/>
            </w:pPr>
            <w:r>
              <w:rPr>
                <w:color w:val="392C69"/>
              </w:rPr>
              <w:t>от 07.04.2026 N V-6/26)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6591" w:rsidRDefault="00EA6591">
            <w:pPr>
              <w:pStyle w:val="ConsPlusNormal0"/>
            </w:pPr>
          </w:p>
        </w:tc>
      </w:tr>
    </w:tbl>
    <w:p w:rsidR="00EA6591" w:rsidRDefault="00EA6591">
      <w:pPr>
        <w:pStyle w:val="ConsPlusNormal0"/>
      </w:pPr>
    </w:p>
    <w:p w:rsidR="00EA6591" w:rsidRDefault="00EA6591">
      <w:pPr>
        <w:pStyle w:val="ConsPlusNormal0"/>
        <w:sectPr w:rsidR="00EA6591">
          <w:headerReference w:type="default" r:id="rId67"/>
          <w:footerReference w:type="default" r:id="rId68"/>
          <w:headerReference w:type="first" r:id="rId69"/>
          <w:footerReference w:type="first" r:id="rId7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964"/>
        <w:gridCol w:w="1077"/>
        <w:gridCol w:w="1304"/>
        <w:gridCol w:w="964"/>
        <w:gridCol w:w="1077"/>
        <w:gridCol w:w="1304"/>
        <w:gridCol w:w="964"/>
        <w:gridCol w:w="1077"/>
        <w:gridCol w:w="1304"/>
      </w:tblGrid>
      <w:tr w:rsidR="00EA6591">
        <w:tc>
          <w:tcPr>
            <w:tcW w:w="3515" w:type="dxa"/>
            <w:vMerge w:val="restart"/>
          </w:tcPr>
          <w:p w:rsidR="00EA6591" w:rsidRDefault="00F05D64">
            <w:pPr>
              <w:pStyle w:val="ConsPlusNormal0"/>
              <w:jc w:val="center"/>
            </w:pPr>
            <w:r>
              <w:t>Вид долгового обязательства</w:t>
            </w:r>
          </w:p>
        </w:tc>
        <w:tc>
          <w:tcPr>
            <w:tcW w:w="3345" w:type="dxa"/>
            <w:gridSpan w:val="3"/>
          </w:tcPr>
          <w:p w:rsidR="00EA6591" w:rsidRDefault="00F05D6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3345" w:type="dxa"/>
            <w:gridSpan w:val="3"/>
          </w:tcPr>
          <w:p w:rsidR="00EA6591" w:rsidRDefault="00F05D6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3345" w:type="dxa"/>
            <w:gridSpan w:val="3"/>
          </w:tcPr>
          <w:p w:rsidR="00EA6591" w:rsidRDefault="00F05D64">
            <w:pPr>
              <w:pStyle w:val="ConsPlusNormal0"/>
              <w:jc w:val="center"/>
            </w:pPr>
            <w:r>
              <w:t>2028 год</w:t>
            </w:r>
          </w:p>
        </w:tc>
      </w:tr>
      <w:tr w:rsidR="00EA6591">
        <w:tc>
          <w:tcPr>
            <w:tcW w:w="3515" w:type="dxa"/>
            <w:vMerge/>
          </w:tcPr>
          <w:p w:rsidR="00EA6591" w:rsidRDefault="00EA6591">
            <w:pPr>
              <w:pStyle w:val="ConsPlusNormal0"/>
            </w:pPr>
          </w:p>
        </w:tc>
        <w:tc>
          <w:tcPr>
            <w:tcW w:w="964" w:type="dxa"/>
          </w:tcPr>
          <w:p w:rsidR="00EA6591" w:rsidRDefault="00F05D64">
            <w:pPr>
              <w:pStyle w:val="ConsPlusNormal0"/>
              <w:jc w:val="center"/>
            </w:pPr>
            <w:r>
              <w:t>Объем привлечения</w:t>
            </w:r>
          </w:p>
        </w:tc>
        <w:tc>
          <w:tcPr>
            <w:tcW w:w="1077" w:type="dxa"/>
          </w:tcPr>
          <w:p w:rsidR="00EA6591" w:rsidRDefault="00F05D64">
            <w:pPr>
              <w:pStyle w:val="ConsPlusNormal0"/>
              <w:jc w:val="center"/>
            </w:pPr>
            <w:r>
              <w:t>Объем погашения</w:t>
            </w:r>
          </w:p>
        </w:tc>
        <w:tc>
          <w:tcPr>
            <w:tcW w:w="1304" w:type="dxa"/>
          </w:tcPr>
          <w:p w:rsidR="00EA6591" w:rsidRDefault="00F05D64">
            <w:pPr>
              <w:pStyle w:val="ConsPlusNormal0"/>
              <w:jc w:val="center"/>
            </w:pPr>
            <w:r>
              <w:t>Предельный срок погашения</w:t>
            </w:r>
          </w:p>
        </w:tc>
        <w:tc>
          <w:tcPr>
            <w:tcW w:w="964" w:type="dxa"/>
          </w:tcPr>
          <w:p w:rsidR="00EA6591" w:rsidRDefault="00F05D64">
            <w:pPr>
              <w:pStyle w:val="ConsPlusNormal0"/>
              <w:jc w:val="center"/>
            </w:pPr>
            <w:r>
              <w:t>Объем привлечения</w:t>
            </w:r>
          </w:p>
        </w:tc>
        <w:tc>
          <w:tcPr>
            <w:tcW w:w="1077" w:type="dxa"/>
          </w:tcPr>
          <w:p w:rsidR="00EA6591" w:rsidRDefault="00F05D64">
            <w:pPr>
              <w:pStyle w:val="ConsPlusNormal0"/>
              <w:jc w:val="center"/>
            </w:pPr>
            <w:r>
              <w:t>Объем погашения</w:t>
            </w:r>
          </w:p>
        </w:tc>
        <w:tc>
          <w:tcPr>
            <w:tcW w:w="1304" w:type="dxa"/>
          </w:tcPr>
          <w:p w:rsidR="00EA6591" w:rsidRDefault="00F05D64">
            <w:pPr>
              <w:pStyle w:val="ConsPlusNormal0"/>
              <w:jc w:val="center"/>
            </w:pPr>
            <w:r>
              <w:t>Предельный срок погашения</w:t>
            </w:r>
          </w:p>
        </w:tc>
        <w:tc>
          <w:tcPr>
            <w:tcW w:w="964" w:type="dxa"/>
          </w:tcPr>
          <w:p w:rsidR="00EA6591" w:rsidRDefault="00F05D64">
            <w:pPr>
              <w:pStyle w:val="ConsPlusNormal0"/>
              <w:jc w:val="center"/>
            </w:pPr>
            <w:r>
              <w:t>Объем привлечения</w:t>
            </w:r>
          </w:p>
        </w:tc>
        <w:tc>
          <w:tcPr>
            <w:tcW w:w="1077" w:type="dxa"/>
          </w:tcPr>
          <w:p w:rsidR="00EA6591" w:rsidRDefault="00F05D64">
            <w:pPr>
              <w:pStyle w:val="ConsPlusNormal0"/>
              <w:jc w:val="center"/>
            </w:pPr>
            <w:r>
              <w:t>Объем погашения</w:t>
            </w:r>
          </w:p>
        </w:tc>
        <w:tc>
          <w:tcPr>
            <w:tcW w:w="1304" w:type="dxa"/>
          </w:tcPr>
          <w:p w:rsidR="00EA6591" w:rsidRDefault="00F05D64">
            <w:pPr>
              <w:pStyle w:val="ConsPlusNormal0"/>
              <w:jc w:val="center"/>
            </w:pPr>
            <w:r>
              <w:t>Предельный срок погашения</w:t>
            </w:r>
          </w:p>
        </w:tc>
      </w:tr>
      <w:tr w:rsidR="00EA6591">
        <w:tc>
          <w:tcPr>
            <w:tcW w:w="3515" w:type="dxa"/>
          </w:tcPr>
          <w:p w:rsidR="00EA6591" w:rsidRDefault="00F05D64">
            <w:pPr>
              <w:pStyle w:val="ConsPlusNormal0"/>
              <w:jc w:val="both"/>
            </w:pPr>
            <w:r>
              <w:t>ВСЕГО</w:t>
            </w:r>
          </w:p>
        </w:tc>
        <w:tc>
          <w:tcPr>
            <w:tcW w:w="964" w:type="dxa"/>
          </w:tcPr>
          <w:p w:rsidR="00EA6591" w:rsidRDefault="00F05D64">
            <w:pPr>
              <w:pStyle w:val="ConsPlusNormal0"/>
              <w:jc w:val="center"/>
            </w:pPr>
            <w:r>
              <w:t>32 500,0</w:t>
            </w:r>
          </w:p>
        </w:tc>
        <w:tc>
          <w:tcPr>
            <w:tcW w:w="1077" w:type="dxa"/>
          </w:tcPr>
          <w:p w:rsidR="00EA6591" w:rsidRDefault="00F05D64">
            <w:pPr>
              <w:pStyle w:val="ConsPlusNormal0"/>
              <w:jc w:val="center"/>
            </w:pPr>
            <w:r>
              <w:t>-8 250,0</w:t>
            </w:r>
          </w:p>
        </w:tc>
        <w:tc>
          <w:tcPr>
            <w:tcW w:w="1304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964" w:type="dxa"/>
          </w:tcPr>
          <w:p w:rsidR="00EA6591" w:rsidRDefault="00F05D6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EA6591" w:rsidRDefault="00F05D64">
            <w:pPr>
              <w:pStyle w:val="ConsPlusNormal0"/>
              <w:jc w:val="center"/>
            </w:pPr>
            <w:r>
              <w:t>-16 650,0</w:t>
            </w:r>
          </w:p>
        </w:tc>
        <w:tc>
          <w:tcPr>
            <w:tcW w:w="1304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964" w:type="dxa"/>
          </w:tcPr>
          <w:p w:rsidR="00EA6591" w:rsidRDefault="00F05D6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EA6591" w:rsidRDefault="00F05D64">
            <w:pPr>
              <w:pStyle w:val="ConsPlusNormal0"/>
              <w:jc w:val="center"/>
            </w:pPr>
            <w:r>
              <w:t>-8 400,0</w:t>
            </w:r>
          </w:p>
        </w:tc>
        <w:tc>
          <w:tcPr>
            <w:tcW w:w="1304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3515" w:type="dxa"/>
          </w:tcPr>
          <w:p w:rsidR="00EA6591" w:rsidRDefault="00F05D64">
            <w:pPr>
              <w:pStyle w:val="ConsPlusNormal0"/>
              <w:jc w:val="both"/>
            </w:pPr>
            <w: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964" w:type="dxa"/>
          </w:tcPr>
          <w:p w:rsidR="00EA6591" w:rsidRDefault="00F05D6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EA6591" w:rsidRDefault="00F05D64">
            <w:pPr>
              <w:pStyle w:val="ConsPlusNormal0"/>
              <w:jc w:val="center"/>
            </w:pPr>
            <w:r>
              <w:t>-8 250,0</w:t>
            </w:r>
          </w:p>
        </w:tc>
        <w:tc>
          <w:tcPr>
            <w:tcW w:w="1304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964" w:type="dxa"/>
          </w:tcPr>
          <w:p w:rsidR="00EA6591" w:rsidRDefault="00F05D6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EA6591" w:rsidRDefault="00F05D64">
            <w:pPr>
              <w:pStyle w:val="ConsPlusNormal0"/>
              <w:jc w:val="center"/>
            </w:pPr>
            <w:r>
              <w:t>-8 250,0</w:t>
            </w:r>
          </w:p>
        </w:tc>
        <w:tc>
          <w:tcPr>
            <w:tcW w:w="1304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964" w:type="dxa"/>
          </w:tcPr>
          <w:p w:rsidR="00EA6591" w:rsidRDefault="00F05D6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EA6591" w:rsidRDefault="00F05D6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3515" w:type="dxa"/>
          </w:tcPr>
          <w:p w:rsidR="00EA6591" w:rsidRDefault="00F05D64">
            <w:pPr>
              <w:pStyle w:val="ConsPlusNormal0"/>
              <w:jc w:val="both"/>
            </w:pPr>
            <w:r>
              <w:t>Кредиты, привлеченные от кредитных организаций</w:t>
            </w:r>
          </w:p>
        </w:tc>
        <w:tc>
          <w:tcPr>
            <w:tcW w:w="964" w:type="dxa"/>
          </w:tcPr>
          <w:p w:rsidR="00EA6591" w:rsidRDefault="00F05D64">
            <w:pPr>
              <w:pStyle w:val="ConsPlusNormal0"/>
              <w:jc w:val="center"/>
            </w:pPr>
            <w:r>
              <w:t>32 500,0</w:t>
            </w:r>
          </w:p>
        </w:tc>
        <w:tc>
          <w:tcPr>
            <w:tcW w:w="1077" w:type="dxa"/>
          </w:tcPr>
          <w:p w:rsidR="00EA6591" w:rsidRDefault="00F05D6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EA6591" w:rsidRDefault="00F05D64">
            <w:pPr>
              <w:pStyle w:val="ConsPlusNormal0"/>
            </w:pPr>
            <w:r>
              <w:t>до 5 лет</w:t>
            </w:r>
          </w:p>
        </w:tc>
        <w:tc>
          <w:tcPr>
            <w:tcW w:w="964" w:type="dxa"/>
          </w:tcPr>
          <w:p w:rsidR="00EA6591" w:rsidRDefault="00F05D6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EA6591" w:rsidRDefault="00F05D64">
            <w:pPr>
              <w:pStyle w:val="ConsPlusNormal0"/>
              <w:jc w:val="center"/>
            </w:pPr>
            <w:r>
              <w:t>-8 400,0</w:t>
            </w:r>
          </w:p>
        </w:tc>
        <w:tc>
          <w:tcPr>
            <w:tcW w:w="1304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964" w:type="dxa"/>
          </w:tcPr>
          <w:p w:rsidR="00EA6591" w:rsidRDefault="00F05D6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EA6591" w:rsidRDefault="00F05D64">
            <w:pPr>
              <w:pStyle w:val="ConsPlusNormal0"/>
              <w:jc w:val="center"/>
            </w:pPr>
            <w:r>
              <w:t>-8 400,0</w:t>
            </w:r>
          </w:p>
        </w:tc>
        <w:tc>
          <w:tcPr>
            <w:tcW w:w="1304" w:type="dxa"/>
          </w:tcPr>
          <w:p w:rsidR="00EA6591" w:rsidRDefault="00EA6591">
            <w:pPr>
              <w:pStyle w:val="ConsPlusNormal0"/>
            </w:pPr>
          </w:p>
        </w:tc>
      </w:tr>
    </w:tbl>
    <w:p w:rsidR="00EA6591" w:rsidRDefault="00EA6591">
      <w:pPr>
        <w:pStyle w:val="ConsPlusNormal0"/>
        <w:sectPr w:rsidR="00EA6591">
          <w:headerReference w:type="default" r:id="rId71"/>
          <w:footerReference w:type="default" r:id="rId72"/>
          <w:headerReference w:type="first" r:id="rId73"/>
          <w:footerReference w:type="first" r:id="rId7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F05D64">
      <w:pPr>
        <w:pStyle w:val="ConsPlusNormal0"/>
        <w:jc w:val="right"/>
        <w:outlineLvl w:val="0"/>
      </w:pPr>
      <w:r>
        <w:t>Приложение 5</w:t>
      </w:r>
    </w:p>
    <w:p w:rsidR="00EA6591" w:rsidRDefault="00F05D64">
      <w:pPr>
        <w:pStyle w:val="ConsPlusNormal0"/>
        <w:jc w:val="right"/>
      </w:pPr>
      <w:r>
        <w:t>к решению</w:t>
      </w:r>
    </w:p>
    <w:p w:rsidR="00EA6591" w:rsidRDefault="00F05D64">
      <w:pPr>
        <w:pStyle w:val="ConsPlusNormal0"/>
        <w:jc w:val="right"/>
      </w:pPr>
      <w:r>
        <w:t>Совета муниципального округа "Инта"</w:t>
      </w:r>
    </w:p>
    <w:p w:rsidR="00EA6591" w:rsidRDefault="00F05D64">
      <w:pPr>
        <w:pStyle w:val="ConsPlusNormal0"/>
        <w:jc w:val="right"/>
      </w:pPr>
      <w:r>
        <w:t>Республики Коми</w:t>
      </w:r>
    </w:p>
    <w:p w:rsidR="00EA6591" w:rsidRDefault="00F05D64">
      <w:pPr>
        <w:pStyle w:val="ConsPlusNormal0"/>
        <w:jc w:val="right"/>
      </w:pPr>
      <w:r>
        <w:t>от 16 декабря 2025 г. N V-3/9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jc w:val="center"/>
      </w:pPr>
      <w:bookmarkStart w:id="7" w:name="P5332"/>
      <w:bookmarkEnd w:id="7"/>
      <w:r>
        <w:t>ПРОГРАММА</w:t>
      </w:r>
    </w:p>
    <w:p w:rsidR="00EA6591" w:rsidRDefault="00F05D64">
      <w:pPr>
        <w:pStyle w:val="ConsPlusTitle0"/>
        <w:jc w:val="center"/>
      </w:pPr>
      <w:r>
        <w:t>МУНИЦИПАЛЬНЫХ ГАРАНТИЙ МУНИЦИПАЛЬНОГО ОКРУГА "ИНТА"</w:t>
      </w:r>
    </w:p>
    <w:p w:rsidR="00EA6591" w:rsidRDefault="00F05D64">
      <w:pPr>
        <w:pStyle w:val="ConsPlusTitle0"/>
        <w:jc w:val="center"/>
      </w:pPr>
      <w:r>
        <w:t>РЕСПУБЛИКИ КОМИ В ВАЛЮТЕ РОССИЙСКОЙ ФЕДЕРАЦИИ</w:t>
      </w:r>
    </w:p>
    <w:p w:rsidR="00EA6591" w:rsidRDefault="00F05D64">
      <w:pPr>
        <w:pStyle w:val="ConsPlusTitle0"/>
        <w:jc w:val="center"/>
      </w:pPr>
      <w:r>
        <w:t>НА 2026 ГОД И ПЛАНОВЫЙ ПЕРИОД 2027 И 2028 ГОДОВ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jc w:val="center"/>
        <w:outlineLvl w:val="1"/>
      </w:pPr>
      <w:r>
        <w:t>Перечень</w:t>
      </w:r>
    </w:p>
    <w:p w:rsidR="00EA6591" w:rsidRDefault="00F05D64">
      <w:pPr>
        <w:pStyle w:val="ConsPlusTitle0"/>
        <w:jc w:val="center"/>
      </w:pPr>
      <w:r>
        <w:t>подлежащих предоставлению муниципальных гарантий</w:t>
      </w:r>
    </w:p>
    <w:p w:rsidR="00EA6591" w:rsidRDefault="00F05D64">
      <w:pPr>
        <w:pStyle w:val="ConsPlusTitle0"/>
        <w:jc w:val="center"/>
      </w:pPr>
      <w:r>
        <w:t>муниципального округа "Инта" Республики Коми в 2026 году</w:t>
      </w:r>
    </w:p>
    <w:p w:rsidR="00EA6591" w:rsidRDefault="00F05D64">
      <w:pPr>
        <w:pStyle w:val="ConsPlusTitle0"/>
        <w:jc w:val="center"/>
      </w:pPr>
      <w:r>
        <w:t>и плановом периоде 2027 и 2028 годах</w:t>
      </w:r>
    </w:p>
    <w:p w:rsidR="00EA6591" w:rsidRDefault="00EA6591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1701"/>
        <w:gridCol w:w="850"/>
        <w:gridCol w:w="850"/>
        <w:gridCol w:w="850"/>
        <w:gridCol w:w="1361"/>
        <w:gridCol w:w="1587"/>
      </w:tblGrid>
      <w:tr w:rsidR="00EA6591">
        <w:tc>
          <w:tcPr>
            <w:tcW w:w="454" w:type="dxa"/>
            <w:vMerge w:val="restart"/>
          </w:tcPr>
          <w:p w:rsidR="00EA6591" w:rsidRDefault="00F05D6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361" w:type="dxa"/>
            <w:vMerge w:val="restart"/>
          </w:tcPr>
          <w:p w:rsidR="00EA6591" w:rsidRDefault="00F05D64">
            <w:pPr>
              <w:pStyle w:val="ConsPlusNormal0"/>
              <w:jc w:val="center"/>
            </w:pPr>
            <w:r>
              <w:t>Цель гарантирования</w:t>
            </w:r>
          </w:p>
        </w:tc>
        <w:tc>
          <w:tcPr>
            <w:tcW w:w="1701" w:type="dxa"/>
            <w:vMerge w:val="restart"/>
          </w:tcPr>
          <w:p w:rsidR="00EA6591" w:rsidRDefault="00F05D64">
            <w:pPr>
              <w:pStyle w:val="ConsPlusNormal0"/>
              <w:jc w:val="center"/>
            </w:pPr>
            <w:r>
              <w:t>Наименование принципала</w:t>
            </w:r>
          </w:p>
        </w:tc>
        <w:tc>
          <w:tcPr>
            <w:tcW w:w="2550" w:type="dxa"/>
            <w:gridSpan w:val="3"/>
          </w:tcPr>
          <w:p w:rsidR="00EA6591" w:rsidRDefault="00F05D64">
            <w:pPr>
              <w:pStyle w:val="ConsPlusNormal0"/>
              <w:jc w:val="center"/>
            </w:pPr>
            <w:r>
              <w:t>Сумм</w:t>
            </w:r>
            <w:r>
              <w:t>а гарантирования, тыс. рублей</w:t>
            </w:r>
          </w:p>
        </w:tc>
        <w:tc>
          <w:tcPr>
            <w:tcW w:w="1361" w:type="dxa"/>
            <w:vMerge w:val="restart"/>
          </w:tcPr>
          <w:p w:rsidR="00EA6591" w:rsidRDefault="00F05D64">
            <w:pPr>
              <w:pStyle w:val="ConsPlusNormal0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587" w:type="dxa"/>
            <w:vMerge w:val="restart"/>
          </w:tcPr>
          <w:p w:rsidR="00EA6591" w:rsidRDefault="00F05D64">
            <w:pPr>
              <w:pStyle w:val="ConsPlusNormal0"/>
              <w:jc w:val="center"/>
            </w:pPr>
            <w:r>
              <w:t>Иные условия предоставления и исполнения гарантий</w:t>
            </w:r>
          </w:p>
        </w:tc>
      </w:tr>
      <w:tr w:rsidR="00EA6591">
        <w:tc>
          <w:tcPr>
            <w:tcW w:w="454" w:type="dxa"/>
            <w:vMerge/>
          </w:tcPr>
          <w:p w:rsidR="00EA6591" w:rsidRDefault="00EA6591">
            <w:pPr>
              <w:pStyle w:val="ConsPlusNormal0"/>
            </w:pPr>
          </w:p>
        </w:tc>
        <w:tc>
          <w:tcPr>
            <w:tcW w:w="1361" w:type="dxa"/>
            <w:vMerge/>
          </w:tcPr>
          <w:p w:rsidR="00EA6591" w:rsidRDefault="00EA6591">
            <w:pPr>
              <w:pStyle w:val="ConsPlusNormal0"/>
            </w:pPr>
          </w:p>
        </w:tc>
        <w:tc>
          <w:tcPr>
            <w:tcW w:w="1701" w:type="dxa"/>
            <w:vMerge/>
          </w:tcPr>
          <w:p w:rsidR="00EA6591" w:rsidRDefault="00EA6591">
            <w:pPr>
              <w:pStyle w:val="ConsPlusNormal0"/>
            </w:pPr>
          </w:p>
        </w:tc>
        <w:tc>
          <w:tcPr>
            <w:tcW w:w="850" w:type="dxa"/>
          </w:tcPr>
          <w:p w:rsidR="00EA6591" w:rsidRDefault="00F05D6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850" w:type="dxa"/>
          </w:tcPr>
          <w:p w:rsidR="00EA6591" w:rsidRDefault="00F05D6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</w:tcPr>
          <w:p w:rsidR="00EA6591" w:rsidRDefault="00F05D6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361" w:type="dxa"/>
            <w:vMerge/>
          </w:tcPr>
          <w:p w:rsidR="00EA6591" w:rsidRDefault="00EA6591">
            <w:pPr>
              <w:pStyle w:val="ConsPlusNormal0"/>
            </w:pPr>
          </w:p>
        </w:tc>
        <w:tc>
          <w:tcPr>
            <w:tcW w:w="1587" w:type="dxa"/>
            <w:vMerge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454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361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701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850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850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850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361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587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454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361" w:type="dxa"/>
          </w:tcPr>
          <w:p w:rsidR="00EA6591" w:rsidRDefault="00F05D64">
            <w:pPr>
              <w:pStyle w:val="ConsPlusNormal0"/>
            </w:pPr>
            <w:r>
              <w:t>ИТОГО</w:t>
            </w:r>
          </w:p>
        </w:tc>
        <w:tc>
          <w:tcPr>
            <w:tcW w:w="1701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850" w:type="dxa"/>
          </w:tcPr>
          <w:p w:rsidR="00EA6591" w:rsidRDefault="00F05D64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EA6591" w:rsidRDefault="00F05D64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EA6591" w:rsidRDefault="00F05D64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EA6591" w:rsidRDefault="00EA6591">
            <w:pPr>
              <w:pStyle w:val="ConsPlusNormal0"/>
            </w:pPr>
          </w:p>
        </w:tc>
        <w:tc>
          <w:tcPr>
            <w:tcW w:w="1587" w:type="dxa"/>
          </w:tcPr>
          <w:p w:rsidR="00EA6591" w:rsidRDefault="00EA6591">
            <w:pPr>
              <w:pStyle w:val="ConsPlusNormal0"/>
            </w:pPr>
          </w:p>
        </w:tc>
      </w:tr>
    </w:tbl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F05D64">
      <w:pPr>
        <w:pStyle w:val="ConsPlusNormal0"/>
        <w:jc w:val="right"/>
        <w:outlineLvl w:val="0"/>
      </w:pPr>
      <w:r>
        <w:t>Приложение 6</w:t>
      </w:r>
    </w:p>
    <w:p w:rsidR="00EA6591" w:rsidRDefault="00F05D64">
      <w:pPr>
        <w:pStyle w:val="ConsPlusNormal0"/>
        <w:jc w:val="right"/>
      </w:pPr>
      <w:r>
        <w:t>к решению</w:t>
      </w:r>
    </w:p>
    <w:p w:rsidR="00EA6591" w:rsidRDefault="00F05D64">
      <w:pPr>
        <w:pStyle w:val="ConsPlusNormal0"/>
        <w:jc w:val="right"/>
      </w:pPr>
      <w:r>
        <w:t>Совета муниципального округа "Инта"</w:t>
      </w:r>
    </w:p>
    <w:p w:rsidR="00EA6591" w:rsidRDefault="00F05D64">
      <w:pPr>
        <w:pStyle w:val="ConsPlusNormal0"/>
        <w:jc w:val="right"/>
      </w:pPr>
      <w:r>
        <w:t>Республики Коми</w:t>
      </w:r>
    </w:p>
    <w:p w:rsidR="00EA6591" w:rsidRDefault="00F05D64">
      <w:pPr>
        <w:pStyle w:val="ConsPlusNormal0"/>
        <w:jc w:val="right"/>
      </w:pPr>
      <w:r>
        <w:t>от 16 декабря 2025 г. N V-3/9</w:t>
      </w:r>
    </w:p>
    <w:p w:rsidR="00EA6591" w:rsidRDefault="00EA6591">
      <w:pPr>
        <w:pStyle w:val="ConsPlusNormal0"/>
      </w:pPr>
    </w:p>
    <w:p w:rsidR="00EA6591" w:rsidRDefault="00F05D64">
      <w:pPr>
        <w:pStyle w:val="ConsPlusTitle0"/>
        <w:jc w:val="center"/>
      </w:pPr>
      <w:bookmarkStart w:id="8" w:name="P5378"/>
      <w:bookmarkEnd w:id="8"/>
      <w:r>
        <w:t>НОРМАТИВЫ</w:t>
      </w:r>
    </w:p>
    <w:p w:rsidR="00EA6591" w:rsidRDefault="00F05D64">
      <w:pPr>
        <w:pStyle w:val="ConsPlusTitle0"/>
        <w:jc w:val="center"/>
      </w:pPr>
      <w:r>
        <w:t>РАСПРЕДЕЛЕНИЯ ДОХОДОВ В БЮДЖЕТ МУНИЦИПАЛЬНОГО ОКРУГА</w:t>
      </w:r>
    </w:p>
    <w:p w:rsidR="00EA6591" w:rsidRDefault="00F05D64">
      <w:pPr>
        <w:pStyle w:val="ConsPlusTitle0"/>
        <w:jc w:val="center"/>
      </w:pPr>
      <w:r>
        <w:t>"ИНТА" РЕСПУБЛИКИ КОМИ НА 2026 ГОД И ПЛАНОВЫЙ ПЕРИОД</w:t>
      </w:r>
    </w:p>
    <w:p w:rsidR="00EA6591" w:rsidRDefault="00F05D64">
      <w:pPr>
        <w:pStyle w:val="ConsPlusTitle0"/>
        <w:jc w:val="center"/>
      </w:pPr>
      <w:r>
        <w:t>2027 И 2028 ГОДОВ</w:t>
      </w:r>
    </w:p>
    <w:p w:rsidR="00EA6591" w:rsidRDefault="00EA6591">
      <w:pPr>
        <w:pStyle w:val="ConsPlusNormal0"/>
      </w:pPr>
    </w:p>
    <w:p w:rsidR="00EA6591" w:rsidRDefault="00F05D64">
      <w:pPr>
        <w:pStyle w:val="ConsPlusNormal0"/>
        <w:jc w:val="right"/>
      </w:pPr>
      <w:r>
        <w:t>в процентах</w:t>
      </w:r>
    </w:p>
    <w:p w:rsidR="00EA6591" w:rsidRDefault="00EA6591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11"/>
      </w:tblGrid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center"/>
            </w:pPr>
            <w:r>
              <w:t>Наименование дохода</w:t>
            </w:r>
          </w:p>
        </w:tc>
        <w:tc>
          <w:tcPr>
            <w:tcW w:w="2211" w:type="dxa"/>
          </w:tcPr>
          <w:p w:rsidR="00EA6591" w:rsidRDefault="00F05D64">
            <w:pPr>
              <w:pStyle w:val="ConsPlusNormal0"/>
              <w:jc w:val="center"/>
            </w:pPr>
            <w:r>
              <w:t>Бюджет муниципального округа "Инта" Респу</w:t>
            </w:r>
            <w:r>
              <w:t>блики Коми</w:t>
            </w: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2211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Сборы за выдачу органами местного самоуправления муниципальных округов лицензий на розничную продажу алкогольной продукции</w:t>
            </w:r>
          </w:p>
        </w:tc>
        <w:tc>
          <w:tcPr>
            <w:tcW w:w="2211" w:type="dxa"/>
          </w:tcPr>
          <w:p w:rsidR="00EA6591" w:rsidRDefault="00F05D64">
            <w:pPr>
              <w:pStyle w:val="ConsPlusNormal0"/>
              <w:jc w:val="center"/>
            </w:pPr>
            <w:r>
              <w:t>100</w:t>
            </w: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Налог на рекламу, мобилизуемый на территориях муниципальных округов</w:t>
            </w:r>
          </w:p>
        </w:tc>
        <w:tc>
          <w:tcPr>
            <w:tcW w:w="2211" w:type="dxa"/>
          </w:tcPr>
          <w:p w:rsidR="00EA6591" w:rsidRDefault="00F05D64">
            <w:pPr>
              <w:pStyle w:val="ConsPlusNormal0"/>
              <w:jc w:val="center"/>
            </w:pPr>
            <w:r>
              <w:t>100</w:t>
            </w: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</w:t>
            </w:r>
            <w:r>
              <w:t>ниципальных округов</w:t>
            </w:r>
          </w:p>
        </w:tc>
        <w:tc>
          <w:tcPr>
            <w:tcW w:w="2211" w:type="dxa"/>
          </w:tcPr>
          <w:p w:rsidR="00EA6591" w:rsidRDefault="00F05D64">
            <w:pPr>
              <w:pStyle w:val="ConsPlusNormal0"/>
              <w:jc w:val="center"/>
            </w:pPr>
            <w:r>
              <w:t>100</w:t>
            </w: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округов</w:t>
            </w:r>
          </w:p>
        </w:tc>
        <w:tc>
          <w:tcPr>
            <w:tcW w:w="2211" w:type="dxa"/>
          </w:tcPr>
          <w:p w:rsidR="00EA6591" w:rsidRDefault="00F05D64">
            <w:pPr>
              <w:pStyle w:val="ConsPlusNormal0"/>
              <w:jc w:val="center"/>
            </w:pPr>
            <w:r>
              <w:t>100</w:t>
            </w: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2211" w:type="dxa"/>
          </w:tcPr>
          <w:p w:rsidR="00EA6591" w:rsidRDefault="00F05D64">
            <w:pPr>
              <w:pStyle w:val="ConsPlusNormal0"/>
              <w:jc w:val="center"/>
            </w:pPr>
            <w:r>
              <w:t>100</w:t>
            </w: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2211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2211" w:type="dxa"/>
          </w:tcPr>
          <w:p w:rsidR="00EA6591" w:rsidRDefault="00F05D64">
            <w:pPr>
              <w:pStyle w:val="ConsPlusNormal0"/>
              <w:jc w:val="center"/>
            </w:pPr>
            <w:r>
              <w:t>100</w:t>
            </w: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Доходы, поступающие в порядке возмещения расходов, понесенных в связи с экс</w:t>
            </w:r>
            <w:r>
              <w:t>плуатацией имущества муниципальных округов</w:t>
            </w:r>
          </w:p>
        </w:tc>
        <w:tc>
          <w:tcPr>
            <w:tcW w:w="2211" w:type="dxa"/>
          </w:tcPr>
          <w:p w:rsidR="00EA6591" w:rsidRDefault="00F05D64">
            <w:pPr>
              <w:pStyle w:val="ConsPlusNormal0"/>
              <w:jc w:val="center"/>
            </w:pPr>
            <w:r>
              <w:t>100</w:t>
            </w: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Прочие доходы от компенсации затрат бюджетов муниципальных округов</w:t>
            </w:r>
          </w:p>
        </w:tc>
        <w:tc>
          <w:tcPr>
            <w:tcW w:w="2211" w:type="dxa"/>
          </w:tcPr>
          <w:p w:rsidR="00EA6591" w:rsidRDefault="00F05D64">
            <w:pPr>
              <w:pStyle w:val="ConsPlusNormal0"/>
              <w:jc w:val="center"/>
            </w:pPr>
            <w:r>
              <w:t>100</w:t>
            </w: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АДМИНИСТРАТИВНЫЕ ПЛАТЕЖИ И СБОРЫ</w:t>
            </w:r>
          </w:p>
        </w:tc>
        <w:tc>
          <w:tcPr>
            <w:tcW w:w="2211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Платежи, взимаемые органами местного самоуправления (организациями) муниципальных округов за выполнен</w:t>
            </w:r>
            <w:r>
              <w:t>ие определенных функций</w:t>
            </w:r>
          </w:p>
        </w:tc>
        <w:tc>
          <w:tcPr>
            <w:tcW w:w="2211" w:type="dxa"/>
          </w:tcPr>
          <w:p w:rsidR="00EA6591" w:rsidRDefault="00F05D64">
            <w:pPr>
              <w:pStyle w:val="ConsPlusNormal0"/>
              <w:jc w:val="center"/>
            </w:pPr>
            <w:r>
              <w:t>100</w:t>
            </w: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ДОХОДЫ ОТ ШТРАФОВ, САНКЦИЙ, ВОЗМЕЩЕНИЙ УЩЕРБА</w:t>
            </w:r>
          </w:p>
        </w:tc>
        <w:tc>
          <w:tcPr>
            <w:tcW w:w="2211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</w:t>
            </w:r>
            <w:r>
              <w:t>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</w:t>
            </w:r>
            <w:r>
              <w:t>льного дорожного фонда)</w:t>
            </w:r>
          </w:p>
        </w:tc>
        <w:tc>
          <w:tcPr>
            <w:tcW w:w="2211" w:type="dxa"/>
          </w:tcPr>
          <w:p w:rsidR="00EA6591" w:rsidRDefault="00F05D64">
            <w:pPr>
              <w:pStyle w:val="ConsPlusNormal0"/>
              <w:jc w:val="center"/>
            </w:pPr>
            <w:r>
              <w:t>100</w:t>
            </w: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финансируемого за счет средств муниципального</w:t>
            </w:r>
            <w:r>
              <w:t xml:space="preserve"> дорожного фонда,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</w:t>
            </w:r>
            <w:r>
              <w:t>льных нужд</w:t>
            </w:r>
          </w:p>
        </w:tc>
        <w:tc>
          <w:tcPr>
            <w:tcW w:w="2211" w:type="dxa"/>
          </w:tcPr>
          <w:p w:rsidR="00EA6591" w:rsidRDefault="00F05D64">
            <w:pPr>
              <w:pStyle w:val="ConsPlusNormal0"/>
              <w:jc w:val="center"/>
            </w:pPr>
            <w:r>
              <w:t>100</w:t>
            </w: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2211" w:type="dxa"/>
          </w:tcPr>
          <w:p w:rsidR="00EA6591" w:rsidRDefault="00F05D64">
            <w:pPr>
              <w:pStyle w:val="ConsPlusNormal0"/>
              <w:jc w:val="center"/>
            </w:pPr>
            <w:r>
              <w:t>100</w:t>
            </w: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ДОХОДЫ ОТ ПРОЧИХ НЕНАЛОГОВЫЕ ДОХОДЫ</w:t>
            </w:r>
          </w:p>
        </w:tc>
        <w:tc>
          <w:tcPr>
            <w:tcW w:w="2211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Невыясненные поступления, зачисляемые в бюджеты муниципальных округов</w:t>
            </w:r>
          </w:p>
        </w:tc>
        <w:tc>
          <w:tcPr>
            <w:tcW w:w="2211" w:type="dxa"/>
          </w:tcPr>
          <w:p w:rsidR="00EA6591" w:rsidRDefault="00F05D64">
            <w:pPr>
              <w:pStyle w:val="ConsPlusNormal0"/>
              <w:jc w:val="center"/>
            </w:pPr>
            <w:r>
              <w:t>100</w:t>
            </w: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муниципальных округов (по обязательствам, возник</w:t>
            </w:r>
            <w:r>
              <w:t>шим до 1 января 2008 года)</w:t>
            </w:r>
          </w:p>
        </w:tc>
        <w:tc>
          <w:tcPr>
            <w:tcW w:w="2211" w:type="dxa"/>
          </w:tcPr>
          <w:p w:rsidR="00EA6591" w:rsidRDefault="00F05D64">
            <w:pPr>
              <w:pStyle w:val="ConsPlusNormal0"/>
              <w:jc w:val="center"/>
            </w:pPr>
            <w:r>
              <w:t>100</w:t>
            </w: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Прочие неналоговые доходы бюджетов муниципальных округов</w:t>
            </w:r>
          </w:p>
        </w:tc>
        <w:tc>
          <w:tcPr>
            <w:tcW w:w="2211" w:type="dxa"/>
          </w:tcPr>
          <w:p w:rsidR="00EA6591" w:rsidRDefault="00F05D64">
            <w:pPr>
              <w:pStyle w:val="ConsPlusNormal0"/>
              <w:jc w:val="center"/>
            </w:pPr>
            <w:r>
              <w:t>100</w:t>
            </w: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2211" w:type="dxa"/>
          </w:tcPr>
          <w:p w:rsidR="00EA6591" w:rsidRDefault="00F05D64">
            <w:pPr>
              <w:pStyle w:val="ConsPlusNormal0"/>
              <w:jc w:val="center"/>
            </w:pPr>
            <w:r>
              <w:t>100</w:t>
            </w: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Инициативные платежи, зачисляемые в бюджеты муниципальных округов</w:t>
            </w:r>
          </w:p>
        </w:tc>
        <w:tc>
          <w:tcPr>
            <w:tcW w:w="2211" w:type="dxa"/>
          </w:tcPr>
          <w:p w:rsidR="00EA6591" w:rsidRDefault="00F05D64">
            <w:pPr>
              <w:pStyle w:val="ConsPlusNormal0"/>
              <w:jc w:val="center"/>
            </w:pPr>
            <w:r>
              <w:t>100</w:t>
            </w: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Прочие нен</w:t>
            </w:r>
            <w:r>
              <w:t>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  <w:tc>
          <w:tcPr>
            <w:tcW w:w="2211" w:type="dxa"/>
          </w:tcPr>
          <w:p w:rsidR="00EA6591" w:rsidRDefault="00F05D64">
            <w:pPr>
              <w:pStyle w:val="ConsPlusNormal0"/>
              <w:jc w:val="center"/>
            </w:pPr>
            <w:r>
              <w:t>100</w:t>
            </w: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ДОХОДЫ ОТ БЕЗВОЗМЕЗДНЫХ ПОСТУПЛЕНИЙ</w:t>
            </w:r>
          </w:p>
        </w:tc>
        <w:tc>
          <w:tcPr>
            <w:tcW w:w="2211" w:type="dxa"/>
          </w:tcPr>
          <w:p w:rsidR="00EA6591" w:rsidRDefault="00EA6591">
            <w:pPr>
              <w:pStyle w:val="ConsPlusNormal0"/>
            </w:pP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Доходы бюджетов муниципальных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</w:t>
            </w:r>
            <w:r>
              <w:t>ошлых лет</w:t>
            </w:r>
          </w:p>
        </w:tc>
        <w:tc>
          <w:tcPr>
            <w:tcW w:w="2211" w:type="dxa"/>
          </w:tcPr>
          <w:p w:rsidR="00EA6591" w:rsidRDefault="00F05D64">
            <w:pPr>
              <w:pStyle w:val="ConsPlusNormal0"/>
              <w:jc w:val="center"/>
            </w:pPr>
            <w:r>
              <w:t>100</w:t>
            </w:r>
          </w:p>
        </w:tc>
      </w:tr>
      <w:tr w:rsidR="00EA6591">
        <w:tc>
          <w:tcPr>
            <w:tcW w:w="6803" w:type="dxa"/>
          </w:tcPr>
          <w:p w:rsidR="00EA6591" w:rsidRDefault="00F05D64">
            <w:pPr>
              <w:pStyle w:val="ConsPlusNormal0"/>
              <w:jc w:val="both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2211" w:type="dxa"/>
          </w:tcPr>
          <w:p w:rsidR="00EA6591" w:rsidRDefault="00F05D64">
            <w:pPr>
              <w:pStyle w:val="ConsPlusNormal0"/>
              <w:jc w:val="center"/>
            </w:pPr>
            <w:r>
              <w:t>100</w:t>
            </w:r>
          </w:p>
        </w:tc>
      </w:tr>
    </w:tbl>
    <w:p w:rsidR="00EA6591" w:rsidRDefault="00EA6591">
      <w:pPr>
        <w:pStyle w:val="ConsPlusNormal0"/>
      </w:pPr>
    </w:p>
    <w:p w:rsidR="00EA6591" w:rsidRDefault="00EA6591">
      <w:pPr>
        <w:pStyle w:val="ConsPlusNormal0"/>
      </w:pPr>
    </w:p>
    <w:p w:rsidR="00EA6591" w:rsidRDefault="00EA659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A6591">
      <w:headerReference w:type="default" r:id="rId75"/>
      <w:footerReference w:type="default" r:id="rId76"/>
      <w:headerReference w:type="first" r:id="rId77"/>
      <w:footerReference w:type="first" r:id="rId7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5D64">
      <w:r>
        <w:separator/>
      </w:r>
    </w:p>
  </w:endnote>
  <w:endnote w:type="continuationSeparator" w:id="0">
    <w:p w:rsidR="00000000" w:rsidRDefault="00F0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A659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A6591" w:rsidRDefault="00F05D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A6591" w:rsidRDefault="00F05D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A6591" w:rsidRDefault="00F05D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EA6591" w:rsidRDefault="00F05D64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A659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A6591" w:rsidRDefault="00F05D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A6591" w:rsidRDefault="00F05D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A6591" w:rsidRDefault="00F05D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A6591" w:rsidRDefault="00F05D64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A659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A6591" w:rsidRDefault="00F05D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EA6591" w:rsidRDefault="00F05D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A6591" w:rsidRDefault="00F05D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A6591" w:rsidRDefault="00F05D64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A659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A6591" w:rsidRDefault="00F05D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A6591" w:rsidRDefault="00F05D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A6591" w:rsidRDefault="00F05D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A6591" w:rsidRDefault="00F05D6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A659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A6591" w:rsidRDefault="00F05D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A6591" w:rsidRDefault="00F05D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A6591" w:rsidRDefault="00F05D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EA6591" w:rsidRDefault="00F05D64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A659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A6591" w:rsidRDefault="00F05D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A6591" w:rsidRDefault="00F05D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A6591" w:rsidRDefault="00F05D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41</w:t>
          </w:r>
          <w:r>
            <w:fldChar w:fldCharType="end"/>
          </w:r>
        </w:p>
      </w:tc>
    </w:tr>
  </w:tbl>
  <w:p w:rsidR="00EA6591" w:rsidRDefault="00F05D64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A659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A6591" w:rsidRDefault="00F05D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A6591" w:rsidRDefault="00F05D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A6591" w:rsidRDefault="00F05D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EA6591" w:rsidRDefault="00F05D64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A659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A6591" w:rsidRDefault="00F05D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A6591" w:rsidRDefault="00F05D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A6591" w:rsidRDefault="00F05D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A6591" w:rsidRDefault="00F05D64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A659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A6591" w:rsidRDefault="00F05D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A6591" w:rsidRDefault="00F05D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A6591" w:rsidRDefault="00F05D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A6591" w:rsidRDefault="00F05D64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A659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A6591" w:rsidRDefault="00F05D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A6591" w:rsidRDefault="00F05D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A6591" w:rsidRDefault="00F05D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A6591" w:rsidRDefault="00F05D64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A659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A6591" w:rsidRDefault="00F05D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A6591" w:rsidRDefault="00F05D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A6591" w:rsidRDefault="00F05D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A6591" w:rsidRDefault="00F05D64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A659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A6591" w:rsidRDefault="00F05D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A6591" w:rsidRDefault="00F05D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A6591" w:rsidRDefault="00F05D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A6591" w:rsidRDefault="00F05D6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5D64">
      <w:r>
        <w:separator/>
      </w:r>
    </w:p>
  </w:footnote>
  <w:footnote w:type="continuationSeparator" w:id="0">
    <w:p w:rsidR="00000000" w:rsidRDefault="00F05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A659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A6591" w:rsidRDefault="00F05D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муниципального округа "Инта" от 16.12.2025 N V-3/9</w:t>
          </w:r>
          <w:r>
            <w:rPr>
              <w:rFonts w:ascii="Tahoma" w:hAnsi="Tahoma" w:cs="Tahoma"/>
              <w:sz w:val="16"/>
              <w:szCs w:val="16"/>
            </w:rPr>
            <w:br/>
            <w:t>(ред. от 07.04.2026)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муниципального округа ...</w:t>
          </w:r>
        </w:p>
      </w:tc>
      <w:tc>
        <w:tcPr>
          <w:tcW w:w="2300" w:type="pct"/>
          <w:vAlign w:val="center"/>
        </w:tcPr>
        <w:p w:rsidR="00EA6591" w:rsidRDefault="00F05D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A6591" w:rsidRDefault="00EA6591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A659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A6591" w:rsidRDefault="00F05D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муниципального округа "Инта" от 16.12.2025 N V-3/9</w:t>
          </w:r>
          <w:r>
            <w:rPr>
              <w:rFonts w:ascii="Tahoma" w:hAnsi="Tahoma" w:cs="Tahoma"/>
              <w:sz w:val="16"/>
              <w:szCs w:val="16"/>
            </w:rPr>
            <w:br/>
            <w:t>(ред. от 07.04.2026)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бюджете муниципального округа ...</w:t>
          </w:r>
        </w:p>
      </w:tc>
      <w:tc>
        <w:tcPr>
          <w:tcW w:w="2300" w:type="pct"/>
          <w:vAlign w:val="center"/>
        </w:tcPr>
        <w:p w:rsidR="00EA6591" w:rsidRDefault="00F05D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A6591" w:rsidRDefault="00EA6591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A659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A6591" w:rsidRDefault="00F05D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муниципального округа "Инта" от 16.12.2025 N V-3/9</w:t>
          </w:r>
          <w:r>
            <w:rPr>
              <w:rFonts w:ascii="Tahoma" w:hAnsi="Tahoma" w:cs="Tahoma"/>
              <w:sz w:val="16"/>
              <w:szCs w:val="16"/>
            </w:rPr>
            <w:br/>
            <w:t>(ред. от 07.04.2026)</w:t>
          </w:r>
          <w:r>
            <w:rPr>
              <w:rFonts w:ascii="Tahoma" w:hAnsi="Tahoma" w:cs="Tahoma"/>
              <w:sz w:val="16"/>
              <w:szCs w:val="16"/>
            </w:rPr>
            <w:br/>
            <w:t>"О</w:t>
          </w:r>
          <w:r>
            <w:rPr>
              <w:rFonts w:ascii="Tahoma" w:hAnsi="Tahoma" w:cs="Tahoma"/>
              <w:sz w:val="16"/>
              <w:szCs w:val="16"/>
            </w:rPr>
            <w:t xml:space="preserve"> бюджете муниципального округа ...</w:t>
          </w:r>
        </w:p>
      </w:tc>
      <w:tc>
        <w:tcPr>
          <w:tcW w:w="2300" w:type="pct"/>
          <w:vAlign w:val="center"/>
        </w:tcPr>
        <w:p w:rsidR="00EA6591" w:rsidRDefault="00F05D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A6591" w:rsidRDefault="00EA6591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A659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A6591" w:rsidRDefault="00F05D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Решение Совета муниципального округа "Инта" от 16.12.2025 </w:t>
          </w:r>
          <w:r>
            <w:rPr>
              <w:rFonts w:ascii="Tahoma" w:hAnsi="Tahoma" w:cs="Tahoma"/>
              <w:sz w:val="16"/>
              <w:szCs w:val="16"/>
            </w:rPr>
            <w:t>N V-3/9</w:t>
          </w:r>
          <w:r>
            <w:rPr>
              <w:rFonts w:ascii="Tahoma" w:hAnsi="Tahoma" w:cs="Tahoma"/>
              <w:sz w:val="16"/>
              <w:szCs w:val="16"/>
            </w:rPr>
            <w:br/>
            <w:t>(ред. от 07.04.2026)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муниципального округа ...</w:t>
          </w:r>
        </w:p>
      </w:tc>
      <w:tc>
        <w:tcPr>
          <w:tcW w:w="2300" w:type="pct"/>
          <w:vAlign w:val="center"/>
        </w:tcPr>
        <w:p w:rsidR="00EA6591" w:rsidRDefault="00F05D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A6591" w:rsidRDefault="00EA659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A659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A6591" w:rsidRDefault="00F05D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муниципального округа "Инта" от 16.12.2025 N V-3/9</w:t>
          </w:r>
          <w:r>
            <w:rPr>
              <w:rFonts w:ascii="Tahoma" w:hAnsi="Tahoma" w:cs="Tahoma"/>
              <w:sz w:val="16"/>
              <w:szCs w:val="16"/>
            </w:rPr>
            <w:br/>
            <w:t>(ред. от 07.04.2026)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муниципального окру</w:t>
          </w:r>
          <w:r>
            <w:rPr>
              <w:rFonts w:ascii="Tahoma" w:hAnsi="Tahoma" w:cs="Tahoma"/>
              <w:sz w:val="16"/>
              <w:szCs w:val="16"/>
            </w:rPr>
            <w:t>га ...</w:t>
          </w:r>
        </w:p>
      </w:tc>
      <w:tc>
        <w:tcPr>
          <w:tcW w:w="2300" w:type="pct"/>
          <w:vAlign w:val="center"/>
        </w:tcPr>
        <w:p w:rsidR="00EA6591" w:rsidRDefault="00F05D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A6591" w:rsidRDefault="00EA6591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A659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A6591" w:rsidRDefault="00F05D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муниципального округа "Инта" от 16.12.2025 N V-3/9</w:t>
          </w:r>
          <w:r>
            <w:rPr>
              <w:rFonts w:ascii="Tahoma" w:hAnsi="Tahoma" w:cs="Tahoma"/>
              <w:sz w:val="16"/>
              <w:szCs w:val="16"/>
            </w:rPr>
            <w:br/>
            <w:t>(ред. от 07.04.2026)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муниципального округа ...</w:t>
          </w:r>
        </w:p>
      </w:tc>
      <w:tc>
        <w:tcPr>
          <w:tcW w:w="2300" w:type="pct"/>
          <w:vAlign w:val="center"/>
        </w:tcPr>
        <w:p w:rsidR="00EA6591" w:rsidRDefault="00F05D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A6591" w:rsidRDefault="00EA6591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A659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A6591" w:rsidRDefault="00F05D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муниципального округа "Инта" от 16.12.2025 N V-3/9</w:t>
          </w:r>
          <w:r>
            <w:rPr>
              <w:rFonts w:ascii="Tahoma" w:hAnsi="Tahoma" w:cs="Tahoma"/>
              <w:sz w:val="16"/>
              <w:szCs w:val="16"/>
            </w:rPr>
            <w:br/>
            <w:t>(ред. от 07.04.2026)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муниципального округа ...</w:t>
          </w:r>
        </w:p>
      </w:tc>
      <w:tc>
        <w:tcPr>
          <w:tcW w:w="2300" w:type="pct"/>
          <w:vAlign w:val="center"/>
        </w:tcPr>
        <w:p w:rsidR="00EA6591" w:rsidRDefault="00F05D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A6591" w:rsidRDefault="00EA6591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A659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A6591" w:rsidRDefault="00F05D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муниципального округа "Инта" от 16.12.2025 N V-3/9</w:t>
          </w:r>
          <w:r>
            <w:rPr>
              <w:rFonts w:ascii="Tahoma" w:hAnsi="Tahoma" w:cs="Tahoma"/>
              <w:sz w:val="16"/>
              <w:szCs w:val="16"/>
            </w:rPr>
            <w:br/>
            <w:t>(ред. от 07.04.2026)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муниципального округа ...</w:t>
          </w:r>
        </w:p>
      </w:tc>
      <w:tc>
        <w:tcPr>
          <w:tcW w:w="2300" w:type="pct"/>
          <w:vAlign w:val="center"/>
        </w:tcPr>
        <w:p w:rsidR="00EA6591" w:rsidRDefault="00F05D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A6591" w:rsidRDefault="00EA6591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A659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A6591" w:rsidRDefault="00F05D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муниципального округа "Инта" от 16.12.2025 N V-3/9</w:t>
          </w:r>
          <w:r>
            <w:rPr>
              <w:rFonts w:ascii="Tahoma" w:hAnsi="Tahoma" w:cs="Tahoma"/>
              <w:sz w:val="16"/>
              <w:szCs w:val="16"/>
            </w:rPr>
            <w:br/>
            <w:t>(ред. от 07.04.2026)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муниципального округа ...</w:t>
          </w:r>
        </w:p>
      </w:tc>
      <w:tc>
        <w:tcPr>
          <w:tcW w:w="2300" w:type="pct"/>
          <w:vAlign w:val="center"/>
        </w:tcPr>
        <w:p w:rsidR="00EA6591" w:rsidRDefault="00F05D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A6591" w:rsidRDefault="00EA6591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A659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A6591" w:rsidRDefault="00F05D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муниципального округа "</w:t>
          </w:r>
          <w:r>
            <w:rPr>
              <w:rFonts w:ascii="Tahoma" w:hAnsi="Tahoma" w:cs="Tahoma"/>
              <w:sz w:val="16"/>
              <w:szCs w:val="16"/>
            </w:rPr>
            <w:t>Инта" от 16.12.2025 N V-3/9</w:t>
          </w:r>
          <w:r>
            <w:rPr>
              <w:rFonts w:ascii="Tahoma" w:hAnsi="Tahoma" w:cs="Tahoma"/>
              <w:sz w:val="16"/>
              <w:szCs w:val="16"/>
            </w:rPr>
            <w:br/>
            <w:t>(ред. от 07.04.2026)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муниципального округа ...</w:t>
          </w:r>
        </w:p>
      </w:tc>
      <w:tc>
        <w:tcPr>
          <w:tcW w:w="2300" w:type="pct"/>
          <w:vAlign w:val="center"/>
        </w:tcPr>
        <w:p w:rsidR="00EA6591" w:rsidRDefault="00F05D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A6591" w:rsidRDefault="00EA6591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A659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A6591" w:rsidRDefault="00F05D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</w:t>
          </w:r>
          <w:r>
            <w:rPr>
              <w:rFonts w:ascii="Tahoma" w:hAnsi="Tahoma" w:cs="Tahoma"/>
              <w:sz w:val="16"/>
              <w:szCs w:val="16"/>
            </w:rPr>
            <w:t xml:space="preserve"> Совета муниципального округа "Инта" от 16.12.2025 N V-3/9</w:t>
          </w:r>
          <w:r>
            <w:rPr>
              <w:rFonts w:ascii="Tahoma" w:hAnsi="Tahoma" w:cs="Tahoma"/>
              <w:sz w:val="16"/>
              <w:szCs w:val="16"/>
            </w:rPr>
            <w:br/>
            <w:t>(ред. от 07.04.2026)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муниципального округа ...</w:t>
          </w:r>
        </w:p>
      </w:tc>
      <w:tc>
        <w:tcPr>
          <w:tcW w:w="2300" w:type="pct"/>
          <w:vAlign w:val="center"/>
        </w:tcPr>
        <w:p w:rsidR="00EA6591" w:rsidRDefault="00F05D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</w:t>
          </w:r>
          <w:r>
            <w:rPr>
              <w:rFonts w:ascii="Tahoma" w:hAnsi="Tahoma" w:cs="Tahoma"/>
              <w:sz w:val="16"/>
              <w:szCs w:val="16"/>
            </w:rPr>
            <w:t>хранения: 20.04.2026</w:t>
          </w:r>
        </w:p>
      </w:tc>
    </w:tr>
  </w:tbl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A6591" w:rsidRDefault="00EA6591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A659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A6591" w:rsidRDefault="00F05D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муниципального округа "Инта" от 16.12.2025 N V-3/9</w:t>
          </w:r>
          <w:r>
            <w:rPr>
              <w:rFonts w:ascii="Tahoma" w:hAnsi="Tahoma" w:cs="Tahoma"/>
              <w:sz w:val="16"/>
              <w:szCs w:val="16"/>
            </w:rPr>
            <w:br/>
            <w:t>(ред. от 07.04.2026)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муниципального округа ...</w:t>
          </w:r>
        </w:p>
      </w:tc>
      <w:tc>
        <w:tcPr>
          <w:tcW w:w="2300" w:type="pct"/>
          <w:vAlign w:val="center"/>
        </w:tcPr>
        <w:p w:rsidR="00EA6591" w:rsidRDefault="00F05D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20.04.2026</w:t>
          </w:r>
        </w:p>
      </w:tc>
    </w:tr>
  </w:tbl>
  <w:p w:rsidR="00EA6591" w:rsidRDefault="00EA659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A6591" w:rsidRDefault="00EA659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91"/>
    <w:rsid w:val="00EA6591"/>
    <w:rsid w:val="00F0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05D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05D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96&amp;n=258863&amp;date=20.04.2026&amp;dst=100006&amp;field=134" TargetMode="External"/><Relationship Id="rId18" Type="http://schemas.openxmlformats.org/officeDocument/2006/relationships/hyperlink" Target="https://login.consultant.ru/link/?req=doc&amp;base=RLAW096&amp;n=232391&amp;date=20.04.2026&amp;dst=100306&amp;field=134" TargetMode="External"/><Relationship Id="rId26" Type="http://schemas.openxmlformats.org/officeDocument/2006/relationships/hyperlink" Target="https://login.consultant.ru/link/?req=doc&amp;base=LAW&amp;n=495181&amp;date=20.04.2026" TargetMode="External"/><Relationship Id="rId39" Type="http://schemas.openxmlformats.org/officeDocument/2006/relationships/hyperlink" Target="https://login.consultant.ru/link/?req=doc&amp;base=RLAW096&amp;n=255115&amp;date=20.04.2026&amp;dst=69&amp;field=134" TargetMode="External"/><Relationship Id="rId21" Type="http://schemas.openxmlformats.org/officeDocument/2006/relationships/hyperlink" Target="https://login.consultant.ru/link/?req=doc&amp;base=LAW&amp;n=495710&amp;date=20.04.2026&amp;dst=1503&amp;field=134" TargetMode="External"/><Relationship Id="rId34" Type="http://schemas.openxmlformats.org/officeDocument/2006/relationships/hyperlink" Target="https://login.consultant.ru/link/?req=doc&amp;base=RLAW096&amp;n=255115&amp;date=20.04.2026&amp;dst=100940&amp;field=134" TargetMode="External"/><Relationship Id="rId42" Type="http://schemas.openxmlformats.org/officeDocument/2006/relationships/hyperlink" Target="https://login.consultant.ru/link/?req=doc&amp;base=RLAW096&amp;n=255115&amp;date=20.04.2026&amp;dst=100875&amp;field=134" TargetMode="External"/><Relationship Id="rId47" Type="http://schemas.openxmlformats.org/officeDocument/2006/relationships/footer" Target="footer4.xml"/><Relationship Id="rId50" Type="http://schemas.openxmlformats.org/officeDocument/2006/relationships/hyperlink" Target="https://login.consultant.ru/link/?req=doc&amp;base=RLAW096&amp;n=255115&amp;date=20.04.2026&amp;dst=100954&amp;field=134" TargetMode="External"/><Relationship Id="rId55" Type="http://schemas.openxmlformats.org/officeDocument/2006/relationships/hyperlink" Target="https://login.consultant.ru/link/?req=doc&amp;base=RLAW096&amp;n=255115&amp;date=20.04.2026&amp;dst=100033&amp;field=134" TargetMode="External"/><Relationship Id="rId63" Type="http://schemas.openxmlformats.org/officeDocument/2006/relationships/header" Target="header6.xml"/><Relationship Id="rId68" Type="http://schemas.openxmlformats.org/officeDocument/2006/relationships/footer" Target="footer7.xml"/><Relationship Id="rId76" Type="http://schemas.openxmlformats.org/officeDocument/2006/relationships/footer" Target="footer11.xml"/><Relationship Id="rId7" Type="http://schemas.openxmlformats.org/officeDocument/2006/relationships/image" Target="media/image1.png"/><Relationship Id="rId71" Type="http://schemas.openxmlformats.org/officeDocument/2006/relationships/header" Target="header9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5710&amp;date=20.04.2026&amp;dst=4294&amp;field=134" TargetMode="External"/><Relationship Id="rId29" Type="http://schemas.openxmlformats.org/officeDocument/2006/relationships/footer" Target="footer1.xml"/><Relationship Id="rId11" Type="http://schemas.openxmlformats.org/officeDocument/2006/relationships/hyperlink" Target="https://login.consultant.ru/link/?req=doc&amp;base=LAW&amp;n=495710&amp;date=20.04.2026" TargetMode="External"/><Relationship Id="rId24" Type="http://schemas.openxmlformats.org/officeDocument/2006/relationships/hyperlink" Target="https://login.consultant.ru/link/?req=doc&amp;base=LAW&amp;n=495710&amp;date=20.04.2026&amp;dst=103395&amp;field=134" TargetMode="External"/><Relationship Id="rId32" Type="http://schemas.openxmlformats.org/officeDocument/2006/relationships/hyperlink" Target="https://login.consultant.ru/link/?req=doc&amp;base=RLAW096&amp;n=255115&amp;date=20.04.2026&amp;dst=100502&amp;field=134" TargetMode="External"/><Relationship Id="rId37" Type="http://schemas.openxmlformats.org/officeDocument/2006/relationships/hyperlink" Target="https://login.consultant.ru/link/?req=doc&amp;base=RLAW096&amp;n=255115&amp;date=20.04.2026&amp;dst=100956&amp;field=134" TargetMode="External"/><Relationship Id="rId40" Type="http://schemas.openxmlformats.org/officeDocument/2006/relationships/hyperlink" Target="https://login.consultant.ru/link/?req=doc&amp;base=RLAW096&amp;n=255115&amp;date=20.04.2026&amp;dst=100035&amp;field=134" TargetMode="External"/><Relationship Id="rId45" Type="http://schemas.openxmlformats.org/officeDocument/2006/relationships/footer" Target="footer3.xml"/><Relationship Id="rId53" Type="http://schemas.openxmlformats.org/officeDocument/2006/relationships/hyperlink" Target="https://login.consultant.ru/link/?req=doc&amp;base=RLAW096&amp;n=255115&amp;date=20.04.2026&amp;dst=100643&amp;field=134" TargetMode="External"/><Relationship Id="rId58" Type="http://schemas.openxmlformats.org/officeDocument/2006/relationships/hyperlink" Target="https://login.consultant.ru/link/?req=doc&amp;base=RLAW096&amp;n=255115&amp;date=20.04.2026&amp;dst=163&amp;field=134" TargetMode="External"/><Relationship Id="rId66" Type="http://schemas.openxmlformats.org/officeDocument/2006/relationships/hyperlink" Target="https://login.consultant.ru/link/?req=doc&amp;base=RLAW096&amp;n=258863&amp;date=20.04.2026&amp;dst=100030&amp;field=134" TargetMode="External"/><Relationship Id="rId74" Type="http://schemas.openxmlformats.org/officeDocument/2006/relationships/footer" Target="footer10.xm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eader" Target="header5.xml"/><Relationship Id="rId10" Type="http://schemas.openxmlformats.org/officeDocument/2006/relationships/hyperlink" Target="https://login.consultant.ru/link/?req=doc&amp;base=RLAW096&amp;n=258863&amp;date=20.04.2026&amp;dst=100005&amp;field=134" TargetMode="External"/><Relationship Id="rId19" Type="http://schemas.openxmlformats.org/officeDocument/2006/relationships/hyperlink" Target="https://login.consultant.ru/link/?req=doc&amp;base=RLAW096&amp;n=258863&amp;date=20.04.2026&amp;dst=100025&amp;field=134" TargetMode="External"/><Relationship Id="rId31" Type="http://schemas.openxmlformats.org/officeDocument/2006/relationships/footer" Target="footer2.xml"/><Relationship Id="rId44" Type="http://schemas.openxmlformats.org/officeDocument/2006/relationships/header" Target="header3.xml"/><Relationship Id="rId52" Type="http://schemas.openxmlformats.org/officeDocument/2006/relationships/hyperlink" Target="https://login.consultant.ru/link/?req=doc&amp;base=RLAW096&amp;n=255115&amp;date=20.04.2026&amp;dst=100632&amp;field=134" TargetMode="External"/><Relationship Id="rId60" Type="http://schemas.openxmlformats.org/officeDocument/2006/relationships/hyperlink" Target="https://login.consultant.ru/link/?req=doc&amp;base=RLAW096&amp;n=255115&amp;date=20.04.2026&amp;dst=100959&amp;field=134" TargetMode="External"/><Relationship Id="rId65" Type="http://schemas.openxmlformats.org/officeDocument/2006/relationships/hyperlink" Target="https://login.consultant.ru/link/?req=doc&amp;base=RLAW096&amp;n=258863&amp;date=20.04.2026&amp;dst=100029&amp;field=134" TargetMode="External"/><Relationship Id="rId73" Type="http://schemas.openxmlformats.org/officeDocument/2006/relationships/header" Target="header10.xml"/><Relationship Id="rId78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RLAW096&amp;n=258863&amp;date=20.04.2026&amp;dst=100015&amp;field=134" TargetMode="External"/><Relationship Id="rId22" Type="http://schemas.openxmlformats.org/officeDocument/2006/relationships/hyperlink" Target="https://login.consultant.ru/link/?req=doc&amp;base=LAW&amp;n=495710&amp;date=20.04.2026&amp;dst=6811&amp;field=134" TargetMode="External"/><Relationship Id="rId27" Type="http://schemas.openxmlformats.org/officeDocument/2006/relationships/hyperlink" Target="https://login.consultant.ru/link/?req=doc&amp;base=RLAW096&amp;n=258863&amp;date=20.04.2026&amp;dst=100027&amp;field=134" TargetMode="External"/><Relationship Id="rId30" Type="http://schemas.openxmlformats.org/officeDocument/2006/relationships/header" Target="header2.xml"/><Relationship Id="rId35" Type="http://schemas.openxmlformats.org/officeDocument/2006/relationships/hyperlink" Target="https://login.consultant.ru/link/?req=doc&amp;base=RLAW096&amp;n=255115&amp;date=20.04.2026&amp;dst=100632&amp;field=134" TargetMode="External"/><Relationship Id="rId43" Type="http://schemas.openxmlformats.org/officeDocument/2006/relationships/hyperlink" Target="https://login.consultant.ru/link/?req=doc&amp;base=RLAW096&amp;n=255115&amp;date=20.04.2026&amp;dst=100959&amp;field=134" TargetMode="External"/><Relationship Id="rId48" Type="http://schemas.openxmlformats.org/officeDocument/2006/relationships/hyperlink" Target="https://login.consultant.ru/link/?req=doc&amp;base=RLAW096&amp;n=258863&amp;date=20.04.2026&amp;dst=100028&amp;field=134" TargetMode="External"/><Relationship Id="rId56" Type="http://schemas.openxmlformats.org/officeDocument/2006/relationships/hyperlink" Target="https://login.consultant.ru/link/?req=doc&amp;base=RLAW096&amp;n=255115&amp;date=20.04.2026&amp;dst=69&amp;field=134" TargetMode="External"/><Relationship Id="rId64" Type="http://schemas.openxmlformats.org/officeDocument/2006/relationships/footer" Target="footer6.xml"/><Relationship Id="rId69" Type="http://schemas.openxmlformats.org/officeDocument/2006/relationships/header" Target="header8.xml"/><Relationship Id="rId77" Type="http://schemas.openxmlformats.org/officeDocument/2006/relationships/header" Target="header1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96&amp;n=255115&amp;date=20.04.2026&amp;dst=100940&amp;field=134" TargetMode="External"/><Relationship Id="rId72" Type="http://schemas.openxmlformats.org/officeDocument/2006/relationships/footer" Target="footer9.xm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96&amp;n=242087&amp;date=20.04.2026" TargetMode="External"/><Relationship Id="rId17" Type="http://schemas.openxmlformats.org/officeDocument/2006/relationships/hyperlink" Target="https://login.consultant.ru/link/?req=doc&amp;base=LAW&amp;n=495710&amp;date=20.04.2026&amp;dst=4329&amp;field=134" TargetMode="External"/><Relationship Id="rId25" Type="http://schemas.openxmlformats.org/officeDocument/2006/relationships/hyperlink" Target="https://login.consultant.ru/link/?req=doc&amp;base=LAW&amp;n=495710&amp;date=20.04.2026&amp;dst=103431&amp;field=134" TargetMode="External"/><Relationship Id="rId33" Type="http://schemas.openxmlformats.org/officeDocument/2006/relationships/hyperlink" Target="https://login.consultant.ru/link/?req=doc&amp;base=RLAW096&amp;n=255115&amp;date=20.04.2026&amp;dst=100954&amp;field=134" TargetMode="External"/><Relationship Id="rId38" Type="http://schemas.openxmlformats.org/officeDocument/2006/relationships/hyperlink" Target="https://login.consultant.ru/link/?req=doc&amp;base=RLAW096&amp;n=255115&amp;date=20.04.2026&amp;dst=100033&amp;field=134" TargetMode="External"/><Relationship Id="rId46" Type="http://schemas.openxmlformats.org/officeDocument/2006/relationships/header" Target="header4.xml"/><Relationship Id="rId59" Type="http://schemas.openxmlformats.org/officeDocument/2006/relationships/hyperlink" Target="https://login.consultant.ru/link/?req=doc&amp;base=RLAW096&amp;n=255115&amp;date=20.04.2026&amp;dst=100875&amp;field=134" TargetMode="External"/><Relationship Id="rId67" Type="http://schemas.openxmlformats.org/officeDocument/2006/relationships/header" Target="header7.xml"/><Relationship Id="rId20" Type="http://schemas.openxmlformats.org/officeDocument/2006/relationships/hyperlink" Target="https://login.consultant.ru/link/?req=doc&amp;base=LAW&amp;n=495710&amp;date=20.04.2026&amp;dst=4294&amp;field=134" TargetMode="External"/><Relationship Id="rId41" Type="http://schemas.openxmlformats.org/officeDocument/2006/relationships/hyperlink" Target="https://login.consultant.ru/link/?req=doc&amp;base=RLAW096&amp;n=255115&amp;date=20.04.2026&amp;dst=163&amp;field=134" TargetMode="External"/><Relationship Id="rId54" Type="http://schemas.openxmlformats.org/officeDocument/2006/relationships/hyperlink" Target="https://login.consultant.ru/link/?req=doc&amp;base=RLAW096&amp;n=255115&amp;date=20.04.2026&amp;dst=100956&amp;field=134" TargetMode="External"/><Relationship Id="rId62" Type="http://schemas.openxmlformats.org/officeDocument/2006/relationships/footer" Target="footer5.xml"/><Relationship Id="rId70" Type="http://schemas.openxmlformats.org/officeDocument/2006/relationships/footer" Target="footer8.xml"/><Relationship Id="rId75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96&amp;n=258863&amp;date=20.04.2026&amp;dst=100020&amp;field=134" TargetMode="External"/><Relationship Id="rId23" Type="http://schemas.openxmlformats.org/officeDocument/2006/relationships/hyperlink" Target="https://login.consultant.ru/link/?req=doc&amp;base=LAW&amp;n=495710&amp;date=20.04.2026&amp;dst=5807&amp;field=134" TargetMode="External"/><Relationship Id="rId28" Type="http://schemas.openxmlformats.org/officeDocument/2006/relationships/header" Target="header1.xml"/><Relationship Id="rId36" Type="http://schemas.openxmlformats.org/officeDocument/2006/relationships/hyperlink" Target="https://login.consultant.ru/link/?req=doc&amp;base=RLAW096&amp;n=255115&amp;date=20.04.2026&amp;dst=100643&amp;field=134" TargetMode="External"/><Relationship Id="rId49" Type="http://schemas.openxmlformats.org/officeDocument/2006/relationships/hyperlink" Target="https://login.consultant.ru/link/?req=doc&amp;base=RLAW096&amp;n=255115&amp;date=20.04.2026&amp;dst=100502&amp;field=134" TargetMode="External"/><Relationship Id="rId57" Type="http://schemas.openxmlformats.org/officeDocument/2006/relationships/hyperlink" Target="https://login.consultant.ru/link/?req=doc&amp;base=RLAW096&amp;n=255115&amp;date=20.04.2026&amp;dst=10003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20750</Words>
  <Characters>118277</Characters>
  <Application>Microsoft Office Word</Application>
  <DocSecurity>0</DocSecurity>
  <Lines>985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муниципального округа "Инта" от 16.12.2025 N V-3/9
(ред. от 07.04.2026)
"О бюджете муниципального округа "Инта" Республики Коми на 2026 год и плановый период 2027 и 2028 годов"
(вместе с "Программой муниципальных внутренних заимствований му</vt:lpstr>
    </vt:vector>
  </TitlesOfParts>
  <Company>КонсультантПлюс Версия 4025.00.50</Company>
  <LinksUpToDate>false</LinksUpToDate>
  <CharactersWithSpaces>138750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муниципального округа "Инта" от 16.12.2025 N V-3/9
(ред. от 07.04.2026)
"О бюджете муниципального округа "Инта" Республики Коми на 2026 год и плановый период 2027 и 2028 годов"
(вместе с "Программой муниципальных внутренних заимствований муниципального округа "Инта" Республики Коми на 2026 год и плановый период 2027 и 2028 годов", "Программой муниципальных гарантий муниципального округа "Инта" Республики Коми в валюте Российской Федерации на 2026 год и плановый период 2027 и 2028 годов")</dc:title>
  <dc:creator>dohod</dc:creator>
  <cp:lastModifiedBy>dohod</cp:lastModifiedBy>
  <cp:revision>2</cp:revision>
  <dcterms:created xsi:type="dcterms:W3CDTF">2026-04-20T08:45:00Z</dcterms:created>
  <dcterms:modified xsi:type="dcterms:W3CDTF">2026-04-20T08:45:00Z</dcterms:modified>
</cp:coreProperties>
</file>